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EA0AB" w14:textId="77777777" w:rsidR="004B1E2A" w:rsidRDefault="00ED45B6">
      <w:pPr>
        <w:spacing w:after="0"/>
      </w:pPr>
      <w:r>
        <w:rPr>
          <w:rFonts w:ascii="Arial" w:eastAsia="Arial" w:hAnsi="Arial" w:cs="Arial"/>
          <w:b/>
          <w:sz w:val="24"/>
        </w:rPr>
        <w:t xml:space="preserve">Appendix A: Welsh Language Impact Assessment  </w:t>
      </w:r>
    </w:p>
    <w:p w14:paraId="6B467E76" w14:textId="77777777" w:rsidR="004B1E2A" w:rsidRDefault="00ED45B6">
      <w:pPr>
        <w:spacing w:after="0"/>
      </w:pPr>
      <w:r>
        <w:rPr>
          <w:rFonts w:ascii="Arial" w:eastAsia="Arial" w:hAnsi="Arial" w:cs="Arial"/>
          <w:b/>
          <w:sz w:val="24"/>
        </w:rPr>
        <w:t xml:space="preserve"> </w:t>
      </w:r>
    </w:p>
    <w:p w14:paraId="0A6E5381" w14:textId="77777777" w:rsidR="004B1E2A" w:rsidRDefault="00ED45B6">
      <w:pPr>
        <w:spacing w:after="0" w:line="240" w:lineRule="auto"/>
        <w:jc w:val="both"/>
      </w:pPr>
      <w:r>
        <w:rPr>
          <w:rFonts w:ascii="Arial" w:eastAsia="Arial" w:hAnsi="Arial" w:cs="Arial"/>
          <w:sz w:val="24"/>
        </w:rPr>
        <w:t xml:space="preserve">This Welsh Language Impact Assessment (WLIS) tool enables Rhondda Cynon Taf County Borough Council (RCTCBC) to consider the principles and requirements of the </w:t>
      </w:r>
      <w:hyperlink r:id="rId7">
        <w:r>
          <w:rPr>
            <w:rFonts w:ascii="Arial" w:eastAsia="Arial" w:hAnsi="Arial" w:cs="Arial"/>
            <w:sz w:val="24"/>
            <w:u w:val="single" w:color="000000"/>
          </w:rPr>
          <w:t>Welsh Language Standards (No.1) Regulations 2015</w:t>
        </w:r>
      </w:hyperlink>
      <w:hyperlink r:id="rId8">
        <w:r>
          <w:rPr>
            <w:rFonts w:ascii="Arial" w:eastAsia="Arial" w:hAnsi="Arial" w:cs="Arial"/>
            <w:sz w:val="24"/>
          </w:rPr>
          <w:t xml:space="preserve"> </w:t>
        </w:r>
      </w:hyperlink>
      <w:r>
        <w:rPr>
          <w:rFonts w:ascii="Arial" w:eastAsia="Arial" w:hAnsi="Arial" w:cs="Arial"/>
          <w:sz w:val="24"/>
        </w:rPr>
        <w:t xml:space="preserve">to ensure compliance with the </w:t>
      </w:r>
      <w:hyperlink r:id="rId9">
        <w:r>
          <w:rPr>
            <w:rFonts w:ascii="Arial" w:eastAsia="Arial" w:hAnsi="Arial" w:cs="Arial"/>
            <w:sz w:val="24"/>
            <w:u w:val="single" w:color="000000"/>
          </w:rPr>
          <w:t>Welsh Language (Wales) Measure</w:t>
        </w:r>
      </w:hyperlink>
      <w:hyperlink r:id="rId10">
        <w:r>
          <w:rPr>
            <w:rFonts w:ascii="Arial" w:eastAsia="Arial" w:hAnsi="Arial" w:cs="Arial"/>
            <w:sz w:val="24"/>
          </w:rPr>
          <w:t xml:space="preserve"> </w:t>
        </w:r>
      </w:hyperlink>
      <w:hyperlink r:id="rId11">
        <w:r>
          <w:rPr>
            <w:rFonts w:ascii="Arial" w:eastAsia="Arial" w:hAnsi="Arial" w:cs="Arial"/>
            <w:sz w:val="24"/>
            <w:u w:val="single" w:color="000000"/>
          </w:rPr>
          <w:t>2011</w:t>
        </w:r>
      </w:hyperlink>
      <w:hyperlink r:id="rId12">
        <w:r>
          <w:rPr>
            <w:rFonts w:ascii="Arial" w:eastAsia="Arial" w:hAnsi="Arial" w:cs="Arial"/>
            <w:sz w:val="24"/>
          </w:rPr>
          <w:t>.</w:t>
        </w:r>
      </w:hyperlink>
      <w:r>
        <w:rPr>
          <w:rFonts w:ascii="Arial" w:eastAsia="Arial" w:hAnsi="Arial" w:cs="Arial"/>
          <w:sz w:val="24"/>
        </w:rPr>
        <w:t xml:space="preserve"> </w:t>
      </w:r>
    </w:p>
    <w:p w14:paraId="45863F39" w14:textId="77777777" w:rsidR="004B1E2A" w:rsidRDefault="00ED45B6">
      <w:pPr>
        <w:spacing w:after="0"/>
      </w:pPr>
      <w:r>
        <w:rPr>
          <w:rFonts w:ascii="Arial" w:eastAsia="Arial" w:hAnsi="Arial" w:cs="Arial"/>
          <w:sz w:val="24"/>
        </w:rPr>
        <w:t xml:space="preserve"> </w:t>
      </w:r>
    </w:p>
    <w:tbl>
      <w:tblPr>
        <w:tblStyle w:val="TableGrid"/>
        <w:tblW w:w="15875" w:type="dxa"/>
        <w:tblInd w:w="-238" w:type="dxa"/>
        <w:tblCellMar>
          <w:top w:w="13" w:type="dxa"/>
          <w:left w:w="106" w:type="dxa"/>
          <w:right w:w="40" w:type="dxa"/>
        </w:tblCellMar>
        <w:tblLook w:val="04A0" w:firstRow="1" w:lastRow="0" w:firstColumn="1" w:lastColumn="0" w:noHBand="0" w:noVBand="1"/>
      </w:tblPr>
      <w:tblGrid>
        <w:gridCol w:w="3746"/>
        <w:gridCol w:w="12129"/>
      </w:tblGrid>
      <w:tr w:rsidR="004B1E2A" w14:paraId="1B7F4FF4" w14:textId="77777777">
        <w:trPr>
          <w:trHeight w:val="1113"/>
        </w:trPr>
        <w:tc>
          <w:tcPr>
            <w:tcW w:w="15875" w:type="dxa"/>
            <w:gridSpan w:val="2"/>
            <w:tcBorders>
              <w:top w:val="single" w:sz="4" w:space="0" w:color="000000"/>
              <w:left w:val="single" w:sz="4" w:space="0" w:color="000000"/>
              <w:bottom w:val="single" w:sz="4" w:space="0" w:color="000000"/>
              <w:right w:val="single" w:sz="4" w:space="0" w:color="000000"/>
            </w:tcBorders>
            <w:shd w:val="clear" w:color="auto" w:fill="D9D9D9"/>
          </w:tcPr>
          <w:p w14:paraId="4A3452DC" w14:textId="77777777" w:rsidR="004B1E2A" w:rsidRDefault="00ED45B6">
            <w:r>
              <w:rPr>
                <w:rFonts w:ascii="Arial" w:eastAsia="Arial" w:hAnsi="Arial" w:cs="Arial"/>
                <w:b/>
                <w:sz w:val="24"/>
                <w:u w:val="single" w:color="000000"/>
              </w:rPr>
              <w:t>Stage 1 – Information Gathering</w:t>
            </w:r>
            <w:r>
              <w:rPr>
                <w:rFonts w:ascii="Arial" w:eastAsia="Arial" w:hAnsi="Arial" w:cs="Arial"/>
                <w:b/>
                <w:sz w:val="24"/>
              </w:rPr>
              <w:t xml:space="preserve">  </w:t>
            </w:r>
          </w:p>
          <w:p w14:paraId="545BA401" w14:textId="77777777" w:rsidR="004B1E2A" w:rsidRDefault="00ED45B6">
            <w:r>
              <w:rPr>
                <w:rFonts w:ascii="Arial" w:eastAsia="Arial" w:hAnsi="Arial" w:cs="Arial"/>
                <w:b/>
                <w:sz w:val="24"/>
              </w:rPr>
              <w:t xml:space="preserve"> </w:t>
            </w:r>
          </w:p>
          <w:p w14:paraId="5AAF8B49" w14:textId="77777777" w:rsidR="004B1E2A" w:rsidRDefault="00ED45B6">
            <w:pPr>
              <w:jc w:val="both"/>
            </w:pPr>
            <w:r>
              <w:rPr>
                <w:rFonts w:ascii="Arial" w:eastAsia="Arial" w:hAnsi="Arial" w:cs="Arial"/>
                <w:b/>
                <w:sz w:val="24"/>
              </w:rPr>
              <w:t>NOTE:</w:t>
            </w:r>
            <w:r>
              <w:rPr>
                <w:rFonts w:ascii="Arial" w:eastAsia="Arial" w:hAnsi="Arial" w:cs="Arial"/>
                <w:sz w:val="24"/>
              </w:rPr>
              <w:t xml:space="preserve"> As you complete this tool you will be asked for </w:t>
            </w:r>
            <w:r>
              <w:rPr>
                <w:rFonts w:ascii="Arial" w:eastAsia="Arial" w:hAnsi="Arial" w:cs="Arial"/>
                <w:b/>
                <w:sz w:val="24"/>
              </w:rPr>
              <w:t>evidence to support your views</w:t>
            </w:r>
            <w:r>
              <w:rPr>
                <w:rFonts w:ascii="Arial" w:eastAsia="Arial" w:hAnsi="Arial" w:cs="Arial"/>
                <w:sz w:val="24"/>
              </w:rPr>
              <w:t xml:space="preserve">. Please see </w:t>
            </w:r>
            <w:hyperlink r:id="rId13">
              <w:r>
                <w:rPr>
                  <w:rFonts w:ascii="Arial" w:eastAsia="Arial" w:hAnsi="Arial" w:cs="Arial"/>
                  <w:sz w:val="24"/>
                  <w:u w:val="single" w:color="000000"/>
                </w:rPr>
                <w:t>Welsh Language Impact Assessment Guidance</w:t>
              </w:r>
            </w:hyperlink>
            <w:hyperlink r:id="rId14">
              <w:r>
                <w:rPr>
                  <w:rFonts w:ascii="Arial" w:eastAsia="Arial" w:hAnsi="Arial" w:cs="Arial"/>
                  <w:sz w:val="24"/>
                </w:rPr>
                <w:t xml:space="preserve"> </w:t>
              </w:r>
            </w:hyperlink>
            <w:r>
              <w:rPr>
                <w:rFonts w:ascii="Arial" w:eastAsia="Arial" w:hAnsi="Arial" w:cs="Arial"/>
                <w:sz w:val="24"/>
              </w:rPr>
              <w:t xml:space="preserve">for more information on data sources.  </w:t>
            </w:r>
          </w:p>
        </w:tc>
      </w:tr>
      <w:tr w:rsidR="004B1E2A" w14:paraId="0A901F27" w14:textId="77777777">
        <w:trPr>
          <w:trHeight w:val="562"/>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7E2B14B6" w14:textId="77777777" w:rsidR="004B1E2A" w:rsidRDefault="00ED45B6">
            <w:r>
              <w:rPr>
                <w:rFonts w:ascii="Arial" w:eastAsia="Arial" w:hAnsi="Arial" w:cs="Arial"/>
                <w:b/>
                <w:sz w:val="24"/>
              </w:rPr>
              <w:t xml:space="preserve">Proposal Name </w:t>
            </w:r>
          </w:p>
        </w:tc>
        <w:tc>
          <w:tcPr>
            <w:tcW w:w="12129" w:type="dxa"/>
            <w:tcBorders>
              <w:top w:val="single" w:sz="4" w:space="0" w:color="000000"/>
              <w:left w:val="single" w:sz="4" w:space="0" w:color="000000"/>
              <w:bottom w:val="single" w:sz="4" w:space="0" w:color="000000"/>
              <w:right w:val="single" w:sz="4" w:space="0" w:color="000000"/>
            </w:tcBorders>
          </w:tcPr>
          <w:p w14:paraId="55C6787C" w14:textId="77777777" w:rsidR="004B1E2A" w:rsidRDefault="00ED45B6">
            <w:pPr>
              <w:ind w:left="4"/>
            </w:pPr>
            <w:r>
              <w:rPr>
                <w:rFonts w:ascii="Arial" w:eastAsia="Arial" w:hAnsi="Arial" w:cs="Arial"/>
                <w:sz w:val="24"/>
              </w:rPr>
              <w:t xml:space="preserve">New School for Ysgol Gyfun Cwm Rhondda  </w:t>
            </w:r>
          </w:p>
          <w:p w14:paraId="3A091C51" w14:textId="77777777" w:rsidR="004B1E2A" w:rsidRDefault="00ED45B6">
            <w:pPr>
              <w:ind w:left="4"/>
            </w:pPr>
            <w:r>
              <w:rPr>
                <w:rFonts w:ascii="Arial" w:eastAsia="Arial" w:hAnsi="Arial" w:cs="Arial"/>
                <w:sz w:val="24"/>
              </w:rPr>
              <w:t xml:space="preserve"> </w:t>
            </w:r>
          </w:p>
        </w:tc>
      </w:tr>
      <w:tr w:rsidR="004B1E2A" w14:paraId="6C4EC866" w14:textId="77777777">
        <w:trPr>
          <w:trHeight w:val="563"/>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5607D8D5" w14:textId="77777777" w:rsidR="004B1E2A" w:rsidRDefault="00ED45B6">
            <w:r>
              <w:rPr>
                <w:rFonts w:ascii="Arial" w:eastAsia="Arial" w:hAnsi="Arial" w:cs="Arial"/>
                <w:b/>
                <w:sz w:val="24"/>
              </w:rPr>
              <w:t xml:space="preserve">Department </w:t>
            </w:r>
          </w:p>
        </w:tc>
        <w:tc>
          <w:tcPr>
            <w:tcW w:w="12129" w:type="dxa"/>
            <w:tcBorders>
              <w:top w:val="single" w:sz="4" w:space="0" w:color="000000"/>
              <w:left w:val="single" w:sz="4" w:space="0" w:color="000000"/>
              <w:bottom w:val="single" w:sz="4" w:space="0" w:color="000000"/>
              <w:right w:val="single" w:sz="4" w:space="0" w:color="000000"/>
            </w:tcBorders>
          </w:tcPr>
          <w:p w14:paraId="06165007" w14:textId="77777777" w:rsidR="004B1E2A" w:rsidRDefault="00ED45B6">
            <w:pPr>
              <w:ind w:left="4"/>
            </w:pPr>
            <w:r>
              <w:rPr>
                <w:rFonts w:ascii="Arial" w:eastAsia="Arial" w:hAnsi="Arial" w:cs="Arial"/>
                <w:sz w:val="24"/>
              </w:rPr>
              <w:t>Directorate of Education and Inclusion Services – 21</w:t>
            </w:r>
            <w:r>
              <w:rPr>
                <w:rFonts w:ascii="Arial" w:eastAsia="Arial" w:hAnsi="Arial" w:cs="Arial"/>
                <w:sz w:val="24"/>
                <w:vertAlign w:val="superscript"/>
              </w:rPr>
              <w:t>st</w:t>
            </w:r>
            <w:r>
              <w:rPr>
                <w:rFonts w:ascii="Arial" w:eastAsia="Arial" w:hAnsi="Arial" w:cs="Arial"/>
                <w:sz w:val="24"/>
              </w:rPr>
              <w:t xml:space="preserve"> Century Schools Team </w:t>
            </w:r>
          </w:p>
          <w:p w14:paraId="2108DE8F" w14:textId="77777777" w:rsidR="004B1E2A" w:rsidRDefault="00ED45B6">
            <w:pPr>
              <w:ind w:left="4"/>
            </w:pPr>
            <w:r>
              <w:rPr>
                <w:rFonts w:ascii="Arial" w:eastAsia="Arial" w:hAnsi="Arial" w:cs="Arial"/>
                <w:sz w:val="24"/>
              </w:rPr>
              <w:t xml:space="preserve"> </w:t>
            </w:r>
          </w:p>
        </w:tc>
      </w:tr>
      <w:tr w:rsidR="004B1E2A" w14:paraId="253E3B3D" w14:textId="77777777">
        <w:trPr>
          <w:trHeight w:val="563"/>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256AD097" w14:textId="77777777" w:rsidR="004B1E2A" w:rsidRDefault="00ED45B6">
            <w:r>
              <w:rPr>
                <w:rFonts w:ascii="Arial" w:eastAsia="Arial" w:hAnsi="Arial" w:cs="Arial"/>
                <w:b/>
                <w:sz w:val="24"/>
              </w:rPr>
              <w:t xml:space="preserve">Service Director </w:t>
            </w:r>
          </w:p>
        </w:tc>
        <w:tc>
          <w:tcPr>
            <w:tcW w:w="12129" w:type="dxa"/>
            <w:tcBorders>
              <w:top w:val="single" w:sz="4" w:space="0" w:color="000000"/>
              <w:left w:val="single" w:sz="4" w:space="0" w:color="000000"/>
              <w:bottom w:val="single" w:sz="4" w:space="0" w:color="000000"/>
              <w:right w:val="single" w:sz="4" w:space="0" w:color="000000"/>
            </w:tcBorders>
          </w:tcPr>
          <w:p w14:paraId="0DD0FB1D" w14:textId="651017E9" w:rsidR="004B1E2A" w:rsidRDefault="00ED45B6">
            <w:pPr>
              <w:ind w:left="4"/>
            </w:pPr>
            <w:r w:rsidRPr="00ED45B6">
              <w:rPr>
                <w:rFonts w:ascii="Arial" w:eastAsia="Arial" w:hAnsi="Arial" w:cs="Arial"/>
                <w:sz w:val="24"/>
                <w:highlight w:val="lightGray"/>
              </w:rPr>
              <w:t>REDACTED</w:t>
            </w:r>
            <w:r>
              <w:rPr>
                <w:rFonts w:ascii="Arial" w:eastAsia="Arial" w:hAnsi="Arial" w:cs="Arial"/>
                <w:sz w:val="24"/>
              </w:rPr>
              <w:t xml:space="preserve"> </w:t>
            </w:r>
          </w:p>
        </w:tc>
      </w:tr>
      <w:tr w:rsidR="004B1E2A" w14:paraId="4FA33741" w14:textId="77777777">
        <w:trPr>
          <w:trHeight w:val="562"/>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5F73535F" w14:textId="77777777" w:rsidR="004B1E2A" w:rsidRDefault="00ED45B6">
            <w:r>
              <w:rPr>
                <w:rFonts w:ascii="Arial" w:eastAsia="Arial" w:hAnsi="Arial" w:cs="Arial"/>
                <w:b/>
                <w:sz w:val="24"/>
              </w:rPr>
              <w:t xml:space="preserve">Officer Completing the WLIA </w:t>
            </w:r>
          </w:p>
        </w:tc>
        <w:tc>
          <w:tcPr>
            <w:tcW w:w="12129" w:type="dxa"/>
            <w:tcBorders>
              <w:top w:val="single" w:sz="4" w:space="0" w:color="000000"/>
              <w:left w:val="single" w:sz="4" w:space="0" w:color="000000"/>
              <w:bottom w:val="single" w:sz="4" w:space="0" w:color="000000"/>
              <w:right w:val="single" w:sz="4" w:space="0" w:color="000000"/>
            </w:tcBorders>
          </w:tcPr>
          <w:p w14:paraId="7FDCAB43" w14:textId="21E33664" w:rsidR="004B1E2A" w:rsidRDefault="00ED45B6">
            <w:pPr>
              <w:ind w:left="4"/>
            </w:pPr>
            <w:r w:rsidRPr="00ED45B6">
              <w:rPr>
                <w:rFonts w:ascii="Arial" w:eastAsia="Arial" w:hAnsi="Arial" w:cs="Arial"/>
                <w:sz w:val="24"/>
                <w:highlight w:val="lightGray"/>
              </w:rPr>
              <w:t>REDACTED</w:t>
            </w:r>
            <w:r>
              <w:rPr>
                <w:rFonts w:ascii="Arial" w:eastAsia="Arial" w:hAnsi="Arial" w:cs="Arial"/>
                <w:sz w:val="24"/>
              </w:rPr>
              <w:t xml:space="preserve"> </w:t>
            </w:r>
          </w:p>
        </w:tc>
      </w:tr>
      <w:tr w:rsidR="004B1E2A" w14:paraId="0CB2BB1D" w14:textId="77777777">
        <w:trPr>
          <w:trHeight w:val="562"/>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438B93A7" w14:textId="77777777" w:rsidR="004B1E2A" w:rsidRDefault="00ED45B6">
            <w:r>
              <w:rPr>
                <w:rFonts w:ascii="Arial" w:eastAsia="Arial" w:hAnsi="Arial" w:cs="Arial"/>
                <w:b/>
                <w:sz w:val="24"/>
              </w:rPr>
              <w:t xml:space="preserve">Email </w:t>
            </w:r>
          </w:p>
        </w:tc>
        <w:tc>
          <w:tcPr>
            <w:tcW w:w="12129" w:type="dxa"/>
            <w:tcBorders>
              <w:top w:val="single" w:sz="4" w:space="0" w:color="000000"/>
              <w:left w:val="single" w:sz="4" w:space="0" w:color="000000"/>
              <w:bottom w:val="single" w:sz="4" w:space="0" w:color="000000"/>
              <w:right w:val="single" w:sz="4" w:space="0" w:color="000000"/>
            </w:tcBorders>
          </w:tcPr>
          <w:p w14:paraId="567CCC34" w14:textId="24AA4D82" w:rsidR="004B1E2A" w:rsidRDefault="00ED45B6">
            <w:pPr>
              <w:ind w:left="4"/>
            </w:pPr>
            <w:r w:rsidRPr="00ED45B6">
              <w:rPr>
                <w:rFonts w:ascii="Arial" w:eastAsia="Arial" w:hAnsi="Arial" w:cs="Arial"/>
                <w:sz w:val="24"/>
                <w:highlight w:val="lightGray"/>
              </w:rPr>
              <w:t>REDACTED</w:t>
            </w:r>
            <w:r>
              <w:rPr>
                <w:rFonts w:ascii="Arial" w:eastAsia="Arial" w:hAnsi="Arial" w:cs="Arial"/>
                <w:sz w:val="24"/>
              </w:rPr>
              <w:t xml:space="preserve"> </w:t>
            </w:r>
          </w:p>
        </w:tc>
      </w:tr>
      <w:tr w:rsidR="004B1E2A" w14:paraId="758FCBB0" w14:textId="77777777">
        <w:trPr>
          <w:trHeight w:val="562"/>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3FC1014E" w14:textId="77777777" w:rsidR="004B1E2A" w:rsidRDefault="00ED45B6">
            <w:r>
              <w:rPr>
                <w:rFonts w:ascii="Arial" w:eastAsia="Arial" w:hAnsi="Arial" w:cs="Arial"/>
                <w:b/>
                <w:sz w:val="24"/>
              </w:rPr>
              <w:t xml:space="preserve">Phone </w:t>
            </w:r>
          </w:p>
        </w:tc>
        <w:tc>
          <w:tcPr>
            <w:tcW w:w="12129" w:type="dxa"/>
            <w:tcBorders>
              <w:top w:val="single" w:sz="4" w:space="0" w:color="000000"/>
              <w:left w:val="single" w:sz="4" w:space="0" w:color="000000"/>
              <w:bottom w:val="single" w:sz="4" w:space="0" w:color="000000"/>
              <w:right w:val="single" w:sz="4" w:space="0" w:color="000000"/>
            </w:tcBorders>
          </w:tcPr>
          <w:p w14:paraId="6302980B" w14:textId="29427AA8" w:rsidR="004B1E2A" w:rsidRDefault="00ED45B6">
            <w:pPr>
              <w:ind w:left="4"/>
            </w:pPr>
            <w:r w:rsidRPr="00ED45B6">
              <w:rPr>
                <w:rFonts w:ascii="Arial" w:eastAsia="Arial" w:hAnsi="Arial" w:cs="Arial"/>
                <w:sz w:val="24"/>
                <w:highlight w:val="lightGray"/>
              </w:rPr>
              <w:t>REDACTED</w:t>
            </w:r>
            <w:r>
              <w:rPr>
                <w:rFonts w:ascii="Arial" w:eastAsia="Arial" w:hAnsi="Arial" w:cs="Arial"/>
                <w:sz w:val="24"/>
              </w:rPr>
              <w:t xml:space="preserve"> </w:t>
            </w:r>
          </w:p>
        </w:tc>
      </w:tr>
      <w:tr w:rsidR="004B1E2A" w14:paraId="2F00E8F8" w14:textId="77777777">
        <w:trPr>
          <w:trHeight w:val="3629"/>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28861C25" w14:textId="77777777" w:rsidR="004B1E2A" w:rsidRDefault="00ED45B6">
            <w:r>
              <w:rPr>
                <w:rFonts w:ascii="Arial" w:eastAsia="Arial" w:hAnsi="Arial" w:cs="Arial"/>
                <w:b/>
                <w:sz w:val="24"/>
              </w:rPr>
              <w:t xml:space="preserve">Brief Description </w:t>
            </w:r>
          </w:p>
          <w:p w14:paraId="3BF27F00" w14:textId="77777777" w:rsidR="004B1E2A" w:rsidRDefault="00ED45B6">
            <w:r>
              <w:rPr>
                <w:rFonts w:ascii="Arial" w:eastAsia="Arial" w:hAnsi="Arial" w:cs="Arial"/>
                <w:b/>
                <w:sz w:val="24"/>
              </w:rPr>
              <w:t xml:space="preserve"> </w:t>
            </w:r>
          </w:p>
        </w:tc>
        <w:tc>
          <w:tcPr>
            <w:tcW w:w="12129" w:type="dxa"/>
            <w:tcBorders>
              <w:top w:val="single" w:sz="4" w:space="0" w:color="000000"/>
              <w:left w:val="single" w:sz="4" w:space="0" w:color="000000"/>
              <w:bottom w:val="single" w:sz="4" w:space="0" w:color="000000"/>
              <w:right w:val="single" w:sz="4" w:space="0" w:color="000000"/>
            </w:tcBorders>
          </w:tcPr>
          <w:p w14:paraId="60FEE862" w14:textId="77777777" w:rsidR="004B1E2A" w:rsidRDefault="00ED45B6">
            <w:pPr>
              <w:numPr>
                <w:ilvl w:val="0"/>
                <w:numId w:val="1"/>
              </w:numPr>
              <w:spacing w:line="241" w:lineRule="auto"/>
              <w:ind w:right="65" w:hanging="360"/>
              <w:jc w:val="both"/>
            </w:pPr>
            <w:r>
              <w:rPr>
                <w:rFonts w:ascii="Arial" w:eastAsia="Arial" w:hAnsi="Arial" w:cs="Arial"/>
                <w:sz w:val="24"/>
              </w:rPr>
              <w:t xml:space="preserve">The proposal is to seek approval of £77.5 million to redevelop the existing Welsh medium secondary school, Ysgol Gyfun Cwm Rhondda (YGCR) with new teaching facilities for 750 pupils (ages 11-16) and 150 sixth form students, accumulating to 900 pupils. This proposal would be complete during 2030, delivering a significant improvement in the quality of the educational provision at Ysgol Gyfun Cwm Rhondda, thus having a noteworthy positive impact upon the educational provision for the pupils, as well as staff morale. </w:t>
            </w:r>
          </w:p>
          <w:p w14:paraId="2E25D916" w14:textId="77777777" w:rsidR="004B1E2A" w:rsidRDefault="00ED45B6">
            <w:pPr>
              <w:ind w:left="364"/>
            </w:pPr>
            <w:r>
              <w:rPr>
                <w:rFonts w:ascii="Arial" w:eastAsia="Arial" w:hAnsi="Arial" w:cs="Arial"/>
                <w:sz w:val="24"/>
              </w:rPr>
              <w:t xml:space="preserve"> </w:t>
            </w:r>
          </w:p>
          <w:p w14:paraId="7D05E087" w14:textId="77777777" w:rsidR="004B1E2A" w:rsidRDefault="00ED45B6">
            <w:pPr>
              <w:numPr>
                <w:ilvl w:val="0"/>
                <w:numId w:val="1"/>
              </w:numPr>
              <w:spacing w:line="241" w:lineRule="auto"/>
              <w:ind w:right="65" w:hanging="360"/>
              <w:jc w:val="both"/>
            </w:pPr>
            <w:r>
              <w:rPr>
                <w:rFonts w:ascii="Arial" w:eastAsia="Arial" w:hAnsi="Arial" w:cs="Arial"/>
                <w:sz w:val="24"/>
              </w:rPr>
              <w:t xml:space="preserve">The redevelopment of Ysgol Gyfun Cwm Rhondda (YGCR) would be built in accordance with current requirements of planning and building control legislation and will be fully accessible and compliant with the Equality Act 2010. Accommodation will consist of: </w:t>
            </w:r>
          </w:p>
          <w:p w14:paraId="65839C71" w14:textId="77777777" w:rsidR="004B1E2A" w:rsidRDefault="00ED45B6">
            <w:pPr>
              <w:ind w:left="4"/>
            </w:pPr>
            <w:r>
              <w:rPr>
                <w:rFonts w:ascii="Arial" w:eastAsia="Arial" w:hAnsi="Arial" w:cs="Arial"/>
                <w:sz w:val="24"/>
              </w:rPr>
              <w:t xml:space="preserve"> </w:t>
            </w:r>
          </w:p>
          <w:p w14:paraId="05158F91" w14:textId="77777777" w:rsidR="004B1E2A" w:rsidRDefault="00ED45B6">
            <w:pPr>
              <w:ind w:left="1085" w:hanging="361"/>
            </w:pPr>
            <w:r>
              <w:rPr>
                <w:rFonts w:ascii="Courier New" w:eastAsia="Courier New" w:hAnsi="Courier New" w:cs="Courier New"/>
                <w:sz w:val="24"/>
              </w:rPr>
              <w:t>o</w:t>
            </w:r>
            <w:r>
              <w:rPr>
                <w:rFonts w:ascii="Arial" w:eastAsia="Arial" w:hAnsi="Arial" w:cs="Arial"/>
                <w:sz w:val="24"/>
              </w:rPr>
              <w:t xml:space="preserve"> Modern, flexible learning environments including a hall, dining area, sports hall and specialist teaching and learning areas to cater for the needs of all pupils.  </w:t>
            </w:r>
          </w:p>
          <w:p w14:paraId="27317276" w14:textId="77777777" w:rsidR="004B1E2A" w:rsidRDefault="00ED45B6">
            <w:pPr>
              <w:ind w:left="1084"/>
            </w:pPr>
            <w:r>
              <w:rPr>
                <w:rFonts w:ascii="Arial" w:eastAsia="Arial" w:hAnsi="Arial" w:cs="Arial"/>
                <w:sz w:val="24"/>
              </w:rPr>
              <w:lastRenderedPageBreak/>
              <w:t xml:space="preserve"> </w:t>
            </w:r>
          </w:p>
        </w:tc>
      </w:tr>
    </w:tbl>
    <w:p w14:paraId="50F62C3D" w14:textId="77777777" w:rsidR="004B1E2A" w:rsidRDefault="004B1E2A">
      <w:pPr>
        <w:spacing w:after="0"/>
        <w:ind w:left="-720" w:right="16118"/>
      </w:pPr>
    </w:p>
    <w:tbl>
      <w:tblPr>
        <w:tblStyle w:val="TableGrid"/>
        <w:tblW w:w="15876" w:type="dxa"/>
        <w:tblInd w:w="-238" w:type="dxa"/>
        <w:tblCellMar>
          <w:top w:w="13" w:type="dxa"/>
          <w:left w:w="106" w:type="dxa"/>
          <w:right w:w="42" w:type="dxa"/>
        </w:tblCellMar>
        <w:tblLook w:val="04A0" w:firstRow="1" w:lastRow="0" w:firstColumn="1" w:lastColumn="0" w:noHBand="0" w:noVBand="1"/>
      </w:tblPr>
      <w:tblGrid>
        <w:gridCol w:w="3746"/>
        <w:gridCol w:w="12130"/>
      </w:tblGrid>
      <w:tr w:rsidR="004B1E2A" w14:paraId="680140F2" w14:textId="77777777">
        <w:trPr>
          <w:trHeight w:val="7942"/>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0F0BF834" w14:textId="77777777" w:rsidR="004B1E2A" w:rsidRDefault="004B1E2A"/>
        </w:tc>
        <w:tc>
          <w:tcPr>
            <w:tcW w:w="12130" w:type="dxa"/>
            <w:tcBorders>
              <w:top w:val="single" w:sz="4" w:space="0" w:color="000000"/>
              <w:left w:val="single" w:sz="4" w:space="0" w:color="000000"/>
              <w:bottom w:val="single" w:sz="4" w:space="0" w:color="000000"/>
              <w:right w:val="single" w:sz="4" w:space="0" w:color="000000"/>
            </w:tcBorders>
          </w:tcPr>
          <w:p w14:paraId="593DA6C6" w14:textId="77777777" w:rsidR="004B1E2A" w:rsidRDefault="00ED45B6">
            <w:pPr>
              <w:numPr>
                <w:ilvl w:val="0"/>
                <w:numId w:val="2"/>
              </w:numPr>
              <w:spacing w:after="139"/>
              <w:ind w:left="1085" w:hanging="361"/>
              <w:jc w:val="both"/>
            </w:pPr>
            <w:r>
              <w:rPr>
                <w:rFonts w:ascii="Arial" w:eastAsia="Arial" w:hAnsi="Arial" w:cs="Arial"/>
                <w:sz w:val="24"/>
              </w:rPr>
              <w:t xml:space="preserve">Dedicated facilities within the school boundary that the local community will be able to safely use, both during and after the school day. </w:t>
            </w:r>
          </w:p>
          <w:p w14:paraId="2D33E980" w14:textId="77777777" w:rsidR="004B1E2A" w:rsidRDefault="00ED45B6">
            <w:pPr>
              <w:spacing w:after="178" w:line="241" w:lineRule="auto"/>
              <w:ind w:left="724" w:right="3034" w:hanging="720"/>
              <w:jc w:val="both"/>
            </w:pPr>
            <w:r>
              <w:rPr>
                <w:rFonts w:ascii="Arial" w:eastAsia="Arial" w:hAnsi="Arial" w:cs="Arial"/>
                <w:sz w:val="24"/>
              </w:rPr>
              <w:t xml:space="preserve"> </w:t>
            </w:r>
            <w:r>
              <w:rPr>
                <w:rFonts w:ascii="Courier New" w:eastAsia="Courier New" w:hAnsi="Courier New" w:cs="Courier New"/>
                <w:sz w:val="24"/>
              </w:rPr>
              <w:t>o</w:t>
            </w:r>
            <w:r>
              <w:rPr>
                <w:rFonts w:ascii="Arial" w:eastAsia="Arial" w:hAnsi="Arial" w:cs="Arial"/>
                <w:sz w:val="24"/>
              </w:rPr>
              <w:t xml:space="preserve"> Enhanced outdoor spaces to support the full range of curriculum activities. </w:t>
            </w:r>
          </w:p>
          <w:p w14:paraId="3B9198BC" w14:textId="77777777" w:rsidR="004B1E2A" w:rsidRDefault="00ED45B6">
            <w:pPr>
              <w:ind w:left="4"/>
            </w:pPr>
            <w:r>
              <w:rPr>
                <w:rFonts w:ascii="Arial" w:eastAsia="Arial" w:hAnsi="Arial" w:cs="Arial"/>
                <w:sz w:val="24"/>
              </w:rPr>
              <w:t xml:space="preserve"> </w:t>
            </w:r>
          </w:p>
          <w:p w14:paraId="5B9D37D7" w14:textId="77777777" w:rsidR="004B1E2A" w:rsidRDefault="00ED45B6">
            <w:pPr>
              <w:numPr>
                <w:ilvl w:val="0"/>
                <w:numId w:val="2"/>
              </w:numPr>
              <w:spacing w:after="139"/>
              <w:ind w:left="1085" w:hanging="361"/>
              <w:jc w:val="both"/>
            </w:pPr>
            <w:r>
              <w:rPr>
                <w:rFonts w:ascii="Arial" w:eastAsia="Arial" w:hAnsi="Arial" w:cs="Arial"/>
                <w:sz w:val="24"/>
              </w:rPr>
              <w:t xml:space="preserve">Improved traffic management systems including on-site pupil bus drop off, and on-site staff and visitor parking. </w:t>
            </w:r>
          </w:p>
          <w:p w14:paraId="39742140" w14:textId="77777777" w:rsidR="004B1E2A" w:rsidRDefault="00ED45B6">
            <w:pPr>
              <w:ind w:left="4"/>
            </w:pPr>
            <w:r>
              <w:rPr>
                <w:rFonts w:ascii="Arial" w:eastAsia="Arial" w:hAnsi="Arial" w:cs="Arial"/>
                <w:sz w:val="24"/>
              </w:rPr>
              <w:t xml:space="preserve">The new school for YG Cwm Rhondda: </w:t>
            </w:r>
          </w:p>
          <w:p w14:paraId="372C6E8A" w14:textId="77777777" w:rsidR="004B1E2A" w:rsidRDefault="00ED45B6">
            <w:pPr>
              <w:spacing w:line="250" w:lineRule="auto"/>
              <w:ind w:left="724" w:right="75" w:hanging="720"/>
              <w:jc w:val="both"/>
            </w:pPr>
            <w:r>
              <w:rPr>
                <w:rFonts w:ascii="Arial" w:eastAsia="Arial" w:hAnsi="Arial" w:cs="Arial"/>
                <w:sz w:val="24"/>
              </w:rPr>
              <w:t xml:space="preserve"> </w:t>
            </w:r>
            <w:r>
              <w:rPr>
                <w:rFonts w:ascii="Courier New" w:eastAsia="Courier New" w:hAnsi="Courier New" w:cs="Courier New"/>
                <w:sz w:val="24"/>
              </w:rPr>
              <w:t>o</w:t>
            </w:r>
            <w:r>
              <w:rPr>
                <w:rFonts w:ascii="Arial" w:eastAsia="Arial" w:hAnsi="Arial" w:cs="Arial"/>
                <w:sz w:val="24"/>
              </w:rPr>
              <w:t xml:space="preserve"> Will deliver a significant improvement in the quality of the educational provision, having a significant positive impact upon educational provision for the pupils and improved staff morale. </w:t>
            </w:r>
          </w:p>
          <w:p w14:paraId="3E997940" w14:textId="77777777" w:rsidR="004B1E2A" w:rsidRDefault="00ED45B6">
            <w:pPr>
              <w:spacing w:after="20"/>
              <w:ind w:left="1084"/>
            </w:pPr>
            <w:r>
              <w:rPr>
                <w:rFonts w:ascii="Arial" w:eastAsia="Arial" w:hAnsi="Arial" w:cs="Arial"/>
                <w:sz w:val="24"/>
              </w:rPr>
              <w:t xml:space="preserve"> </w:t>
            </w:r>
          </w:p>
          <w:p w14:paraId="20CD7347" w14:textId="77777777" w:rsidR="004B1E2A" w:rsidRDefault="00ED45B6">
            <w:pPr>
              <w:numPr>
                <w:ilvl w:val="0"/>
                <w:numId w:val="2"/>
              </w:numPr>
              <w:ind w:left="1085" w:hanging="361"/>
              <w:jc w:val="both"/>
            </w:pPr>
            <w:r>
              <w:rPr>
                <w:rFonts w:ascii="Arial" w:eastAsia="Arial" w:hAnsi="Arial" w:cs="Arial"/>
                <w:sz w:val="24"/>
              </w:rPr>
              <w:t xml:space="preserve">Will be built to net zero carbon in operation with a BREEAM rating of ‘excellent’. </w:t>
            </w:r>
          </w:p>
          <w:p w14:paraId="04CC3B45" w14:textId="77777777" w:rsidR="004B1E2A" w:rsidRDefault="00ED45B6">
            <w:pPr>
              <w:ind w:left="724"/>
            </w:pPr>
            <w:r>
              <w:rPr>
                <w:rFonts w:ascii="Arial" w:eastAsia="Arial" w:hAnsi="Arial" w:cs="Arial"/>
                <w:sz w:val="24"/>
              </w:rPr>
              <w:t xml:space="preserve"> </w:t>
            </w:r>
          </w:p>
          <w:p w14:paraId="2A0A7CB1" w14:textId="77777777" w:rsidR="004B1E2A" w:rsidRDefault="00ED45B6">
            <w:pPr>
              <w:numPr>
                <w:ilvl w:val="0"/>
                <w:numId w:val="2"/>
              </w:numPr>
              <w:ind w:left="1085" w:hanging="361"/>
              <w:jc w:val="both"/>
            </w:pPr>
            <w:r>
              <w:rPr>
                <w:rFonts w:ascii="Arial" w:eastAsia="Arial" w:hAnsi="Arial" w:cs="Arial"/>
                <w:sz w:val="24"/>
              </w:rPr>
              <w:t xml:space="preserve">Will be built in accordance with current requirements of planning and building control legislation and will be fully accessible and compliant with the Equality Act 2010. </w:t>
            </w:r>
          </w:p>
          <w:p w14:paraId="6F5E55BC" w14:textId="77777777" w:rsidR="004B1E2A" w:rsidRDefault="00ED45B6">
            <w:pPr>
              <w:ind w:left="724"/>
            </w:pPr>
            <w:r>
              <w:rPr>
                <w:rFonts w:ascii="Arial" w:eastAsia="Arial" w:hAnsi="Arial" w:cs="Arial"/>
                <w:sz w:val="24"/>
              </w:rPr>
              <w:t xml:space="preserve"> </w:t>
            </w:r>
          </w:p>
          <w:p w14:paraId="110BF96C" w14:textId="77777777" w:rsidR="004B1E2A" w:rsidRDefault="00ED45B6">
            <w:pPr>
              <w:numPr>
                <w:ilvl w:val="0"/>
                <w:numId w:val="2"/>
              </w:numPr>
              <w:spacing w:line="249" w:lineRule="auto"/>
              <w:ind w:left="1085" w:hanging="361"/>
              <w:jc w:val="both"/>
            </w:pPr>
            <w:r>
              <w:rPr>
                <w:rFonts w:ascii="Arial" w:eastAsia="Arial" w:hAnsi="Arial" w:cs="Arial"/>
                <w:sz w:val="24"/>
              </w:rPr>
              <w:t xml:space="preserve">Will deliver a fully accessible and fully integrated community school. Dedicated facilities will be designed within the site so that the local community will be able to safely use the facilities, both during and after the school day. </w:t>
            </w:r>
          </w:p>
          <w:p w14:paraId="136C5BE9" w14:textId="77777777" w:rsidR="004B1E2A" w:rsidRDefault="00ED45B6">
            <w:pPr>
              <w:ind w:left="724"/>
            </w:pPr>
            <w:r>
              <w:rPr>
                <w:rFonts w:ascii="Arial" w:eastAsia="Arial" w:hAnsi="Arial" w:cs="Arial"/>
                <w:sz w:val="24"/>
              </w:rPr>
              <w:t xml:space="preserve"> </w:t>
            </w:r>
          </w:p>
          <w:p w14:paraId="3F0EAB8C" w14:textId="77777777" w:rsidR="004B1E2A" w:rsidRDefault="00ED45B6">
            <w:pPr>
              <w:numPr>
                <w:ilvl w:val="0"/>
                <w:numId w:val="2"/>
              </w:numPr>
              <w:ind w:left="1085" w:hanging="361"/>
              <w:jc w:val="both"/>
            </w:pPr>
            <w:r>
              <w:rPr>
                <w:rFonts w:ascii="Arial" w:eastAsia="Arial" w:hAnsi="Arial" w:cs="Arial"/>
                <w:sz w:val="24"/>
              </w:rPr>
              <w:t xml:space="preserve">Will deliver external areas that would allow pupils and staff to experience a greater breadth of teaching and learning experiences, in line with the New Curriculum for Wales. </w:t>
            </w:r>
          </w:p>
          <w:p w14:paraId="30D7F2A7" w14:textId="77777777" w:rsidR="004B1E2A" w:rsidRDefault="00ED45B6">
            <w:pPr>
              <w:ind w:left="724"/>
            </w:pPr>
            <w:r>
              <w:rPr>
                <w:rFonts w:ascii="Arial" w:eastAsia="Arial" w:hAnsi="Arial" w:cs="Arial"/>
                <w:sz w:val="24"/>
              </w:rPr>
              <w:t xml:space="preserve"> </w:t>
            </w:r>
          </w:p>
          <w:p w14:paraId="6784AD82" w14:textId="77777777" w:rsidR="004B1E2A" w:rsidRDefault="00ED45B6">
            <w:pPr>
              <w:numPr>
                <w:ilvl w:val="0"/>
                <w:numId w:val="2"/>
              </w:numPr>
              <w:ind w:left="1085" w:hanging="361"/>
              <w:jc w:val="both"/>
            </w:pPr>
            <w:r>
              <w:rPr>
                <w:rFonts w:ascii="Arial" w:eastAsia="Arial" w:hAnsi="Arial" w:cs="Arial"/>
                <w:sz w:val="24"/>
              </w:rPr>
              <w:t xml:space="preserve">The new school will provide sustainable and attractive Welsh-medium education opportunities to support Welsh Government’s Cymraeg 2050: A Million Welsh Speakers and the Council’s Welsh in Education Strategic Plan (WESP). </w:t>
            </w:r>
          </w:p>
        </w:tc>
      </w:tr>
      <w:tr w:rsidR="004B1E2A" w14:paraId="6CA07EFA" w14:textId="77777777">
        <w:trPr>
          <w:trHeight w:val="838"/>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13257343" w14:textId="77777777" w:rsidR="004B1E2A" w:rsidRDefault="00ED45B6">
            <w:r>
              <w:rPr>
                <w:rFonts w:ascii="Arial" w:eastAsia="Arial" w:hAnsi="Arial" w:cs="Arial"/>
                <w:b/>
                <w:sz w:val="24"/>
              </w:rPr>
              <w:t xml:space="preserve"> </w:t>
            </w:r>
          </w:p>
          <w:p w14:paraId="1EC381AC" w14:textId="77777777" w:rsidR="004B1E2A" w:rsidRDefault="00ED45B6">
            <w:r>
              <w:rPr>
                <w:rFonts w:ascii="Arial" w:eastAsia="Arial" w:hAnsi="Arial" w:cs="Arial"/>
                <w:b/>
                <w:sz w:val="24"/>
              </w:rPr>
              <w:t xml:space="preserve">Date </w:t>
            </w:r>
          </w:p>
          <w:p w14:paraId="4D525D07" w14:textId="77777777" w:rsidR="004B1E2A" w:rsidRDefault="00ED45B6">
            <w:r>
              <w:rPr>
                <w:rFonts w:ascii="Arial" w:eastAsia="Arial" w:hAnsi="Arial" w:cs="Arial"/>
                <w:b/>
                <w:sz w:val="24"/>
              </w:rPr>
              <w:t xml:space="preserve"> </w:t>
            </w:r>
          </w:p>
        </w:tc>
        <w:tc>
          <w:tcPr>
            <w:tcW w:w="12130" w:type="dxa"/>
            <w:tcBorders>
              <w:top w:val="single" w:sz="4" w:space="0" w:color="000000"/>
              <w:left w:val="single" w:sz="4" w:space="0" w:color="000000"/>
              <w:bottom w:val="single" w:sz="4" w:space="0" w:color="000000"/>
              <w:right w:val="single" w:sz="4" w:space="0" w:color="000000"/>
            </w:tcBorders>
          </w:tcPr>
          <w:p w14:paraId="6BC7C290" w14:textId="77777777" w:rsidR="004B1E2A" w:rsidRDefault="00ED45B6">
            <w:pPr>
              <w:ind w:left="4"/>
            </w:pPr>
            <w:r>
              <w:rPr>
                <w:rFonts w:ascii="Arial" w:eastAsia="Arial" w:hAnsi="Arial" w:cs="Arial"/>
                <w:sz w:val="24"/>
              </w:rPr>
              <w:t xml:space="preserve"> </w:t>
            </w:r>
          </w:p>
          <w:p w14:paraId="697FF32A" w14:textId="77777777" w:rsidR="004B1E2A" w:rsidRDefault="00ED45B6">
            <w:pPr>
              <w:ind w:left="4"/>
            </w:pPr>
            <w:r>
              <w:rPr>
                <w:rFonts w:ascii="Arial" w:eastAsia="Arial" w:hAnsi="Arial" w:cs="Arial"/>
                <w:sz w:val="24"/>
              </w:rPr>
              <w:t xml:space="preserve">27.01.2025 (reviewed 26.06.2025) </w:t>
            </w:r>
          </w:p>
        </w:tc>
      </w:tr>
      <w:tr w:rsidR="004B1E2A" w14:paraId="23F19689" w14:textId="77777777">
        <w:trPr>
          <w:trHeight w:val="1389"/>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64342C29" w14:textId="77777777" w:rsidR="004B1E2A" w:rsidRDefault="00ED45B6">
            <w:pPr>
              <w:spacing w:line="240" w:lineRule="auto"/>
            </w:pPr>
            <w:r>
              <w:rPr>
                <w:rFonts w:ascii="Arial" w:eastAsia="Arial" w:hAnsi="Arial" w:cs="Arial"/>
                <w:b/>
                <w:sz w:val="24"/>
              </w:rPr>
              <w:lastRenderedPageBreak/>
              <w:t xml:space="preserve">Please outline who this proposal affects?  </w:t>
            </w:r>
          </w:p>
          <w:p w14:paraId="408F1E1A" w14:textId="77777777" w:rsidR="004B1E2A" w:rsidRDefault="00ED45B6">
            <w:r>
              <w:rPr>
                <w:rFonts w:ascii="Arial" w:eastAsia="Arial" w:hAnsi="Arial" w:cs="Arial"/>
                <w:b/>
                <w:sz w:val="24"/>
              </w:rPr>
              <w:t xml:space="preserve">(Service Users, Employees, </w:t>
            </w:r>
          </w:p>
          <w:p w14:paraId="4D8292ED" w14:textId="77777777" w:rsidR="004B1E2A" w:rsidRDefault="00ED45B6">
            <w:r>
              <w:rPr>
                <w:rFonts w:ascii="Arial" w:eastAsia="Arial" w:hAnsi="Arial" w:cs="Arial"/>
                <w:b/>
                <w:sz w:val="24"/>
              </w:rPr>
              <w:t xml:space="preserve">Wider Community) </w:t>
            </w:r>
          </w:p>
          <w:p w14:paraId="254B72E1" w14:textId="77777777" w:rsidR="004B1E2A" w:rsidRDefault="00ED45B6">
            <w:r>
              <w:rPr>
                <w:rFonts w:ascii="Arial" w:eastAsia="Arial" w:hAnsi="Arial" w:cs="Arial"/>
                <w:b/>
                <w:sz w:val="24"/>
              </w:rPr>
              <w:t xml:space="preserve"> </w:t>
            </w:r>
          </w:p>
        </w:tc>
        <w:tc>
          <w:tcPr>
            <w:tcW w:w="12130" w:type="dxa"/>
            <w:tcBorders>
              <w:top w:val="single" w:sz="4" w:space="0" w:color="000000"/>
              <w:left w:val="single" w:sz="4" w:space="0" w:color="000000"/>
              <w:bottom w:val="single" w:sz="4" w:space="0" w:color="000000"/>
              <w:right w:val="single" w:sz="4" w:space="0" w:color="000000"/>
            </w:tcBorders>
          </w:tcPr>
          <w:p w14:paraId="5A82E0FA" w14:textId="77777777" w:rsidR="004B1E2A" w:rsidRDefault="00ED45B6">
            <w:pPr>
              <w:numPr>
                <w:ilvl w:val="0"/>
                <w:numId w:val="3"/>
              </w:numPr>
              <w:ind w:hanging="360"/>
            </w:pPr>
            <w:r>
              <w:rPr>
                <w:rFonts w:ascii="Arial" w:eastAsia="Arial" w:hAnsi="Arial" w:cs="Arial"/>
                <w:sz w:val="24"/>
              </w:rPr>
              <w:t xml:space="preserve">Pupils and staff of YG Cwm Rhondda </w:t>
            </w:r>
          </w:p>
          <w:p w14:paraId="69FDBC59" w14:textId="77777777" w:rsidR="004B1E2A" w:rsidRDefault="00ED45B6">
            <w:pPr>
              <w:numPr>
                <w:ilvl w:val="0"/>
                <w:numId w:val="3"/>
              </w:numPr>
              <w:ind w:hanging="360"/>
            </w:pPr>
            <w:r>
              <w:rPr>
                <w:rFonts w:ascii="Arial" w:eastAsia="Arial" w:hAnsi="Arial" w:cs="Arial"/>
                <w:sz w:val="24"/>
              </w:rPr>
              <w:t xml:space="preserve">The Governing Body of YG Cwm Rhondda  </w:t>
            </w:r>
          </w:p>
          <w:p w14:paraId="462F80E4" w14:textId="77777777" w:rsidR="004B1E2A" w:rsidRDefault="00ED45B6">
            <w:pPr>
              <w:numPr>
                <w:ilvl w:val="0"/>
                <w:numId w:val="3"/>
              </w:numPr>
              <w:ind w:hanging="360"/>
            </w:pPr>
            <w:r>
              <w:rPr>
                <w:rFonts w:ascii="Arial" w:eastAsia="Arial" w:hAnsi="Arial" w:cs="Arial"/>
                <w:sz w:val="24"/>
              </w:rPr>
              <w:t xml:space="preserve">Parents/carers, prospective parents/carers and staff members of YG Cwm Rhondda  </w:t>
            </w:r>
          </w:p>
          <w:p w14:paraId="27708D83" w14:textId="77777777" w:rsidR="004B1E2A" w:rsidRDefault="00ED45B6">
            <w:pPr>
              <w:numPr>
                <w:ilvl w:val="0"/>
                <w:numId w:val="3"/>
              </w:numPr>
              <w:ind w:hanging="360"/>
            </w:pPr>
            <w:r>
              <w:rPr>
                <w:rFonts w:ascii="Arial" w:eastAsia="Arial" w:hAnsi="Arial" w:cs="Arial"/>
                <w:sz w:val="24"/>
              </w:rPr>
              <w:t xml:space="preserve">Local community in the Cymmer/Porth area. </w:t>
            </w:r>
          </w:p>
        </w:tc>
      </w:tr>
    </w:tbl>
    <w:p w14:paraId="0628C53D" w14:textId="77777777" w:rsidR="004B1E2A" w:rsidRDefault="004B1E2A">
      <w:pPr>
        <w:spacing w:after="0"/>
        <w:ind w:left="-720" w:right="16118"/>
      </w:pPr>
    </w:p>
    <w:tbl>
      <w:tblPr>
        <w:tblStyle w:val="TableGrid"/>
        <w:tblW w:w="15876" w:type="dxa"/>
        <w:tblInd w:w="-238" w:type="dxa"/>
        <w:tblCellMar>
          <w:top w:w="12" w:type="dxa"/>
          <w:left w:w="106" w:type="dxa"/>
          <w:right w:w="42" w:type="dxa"/>
        </w:tblCellMar>
        <w:tblLook w:val="04A0" w:firstRow="1" w:lastRow="0" w:firstColumn="1" w:lastColumn="0" w:noHBand="0" w:noVBand="1"/>
      </w:tblPr>
      <w:tblGrid>
        <w:gridCol w:w="3746"/>
        <w:gridCol w:w="12130"/>
      </w:tblGrid>
      <w:tr w:rsidR="004B1E2A" w14:paraId="7C9D4B69" w14:textId="77777777">
        <w:trPr>
          <w:trHeight w:val="9734"/>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652362DD" w14:textId="77777777" w:rsidR="004B1E2A" w:rsidRDefault="00ED45B6">
            <w:pPr>
              <w:ind w:right="68"/>
              <w:jc w:val="both"/>
            </w:pPr>
            <w:r>
              <w:rPr>
                <w:rFonts w:ascii="Arial" w:eastAsia="Arial" w:hAnsi="Arial" w:cs="Arial"/>
                <w:b/>
                <w:sz w:val="24"/>
              </w:rPr>
              <w:lastRenderedPageBreak/>
              <w:t xml:space="preserve">What are the aims of the policy, and how do these relate to the Welsh Language? </w:t>
            </w:r>
          </w:p>
        </w:tc>
        <w:tc>
          <w:tcPr>
            <w:tcW w:w="12130" w:type="dxa"/>
            <w:tcBorders>
              <w:top w:val="single" w:sz="4" w:space="0" w:color="000000"/>
              <w:left w:val="single" w:sz="4" w:space="0" w:color="000000"/>
              <w:bottom w:val="single" w:sz="4" w:space="0" w:color="000000"/>
              <w:right w:val="single" w:sz="4" w:space="0" w:color="000000"/>
            </w:tcBorders>
          </w:tcPr>
          <w:p w14:paraId="1994B0D9" w14:textId="77777777" w:rsidR="004B1E2A" w:rsidRDefault="00ED45B6">
            <w:pPr>
              <w:spacing w:line="240" w:lineRule="auto"/>
              <w:ind w:left="4" w:right="66"/>
              <w:jc w:val="both"/>
            </w:pPr>
            <w:r>
              <w:rPr>
                <w:rFonts w:ascii="Arial" w:eastAsia="Arial" w:hAnsi="Arial" w:cs="Arial"/>
                <w:sz w:val="24"/>
              </w:rPr>
              <w:t xml:space="preserve">The aim of this proposal is to seek approval to redevelop the existing Welsh medium secondary school, YG Cwm Rhondda. This proposal will deliver a substantial improvement in the quality of the educational provision, having a significant positive impact upon the educational provision for the pupils and staff morale. </w:t>
            </w:r>
          </w:p>
          <w:p w14:paraId="78513245" w14:textId="77777777" w:rsidR="004B1E2A" w:rsidRDefault="00ED45B6">
            <w:pPr>
              <w:ind w:left="4"/>
            </w:pPr>
            <w:r>
              <w:rPr>
                <w:rFonts w:ascii="Arial" w:eastAsia="Arial" w:hAnsi="Arial" w:cs="Arial"/>
                <w:sz w:val="24"/>
              </w:rPr>
              <w:t xml:space="preserve"> </w:t>
            </w:r>
          </w:p>
          <w:p w14:paraId="5E027F2B" w14:textId="77777777" w:rsidR="004B1E2A" w:rsidRDefault="00ED45B6">
            <w:pPr>
              <w:spacing w:line="240" w:lineRule="auto"/>
              <w:ind w:left="4" w:right="65"/>
              <w:jc w:val="both"/>
            </w:pPr>
            <w:r>
              <w:rPr>
                <w:rFonts w:ascii="Arial" w:eastAsia="Arial" w:hAnsi="Arial" w:cs="Arial"/>
                <w:sz w:val="24"/>
              </w:rPr>
              <w:t xml:space="preserve">YG Cwm Rhondda is the only Welsh medium secondary school in the Rhondda area of the county borough, providing secondary education to learners that transition from the five Welsh medium primary schools which are associated schools of YG Cwm Rhondda. This proposal directly relates to the Welsh language as the aim of the proposal would deliver significant improvements to the quality of Welsh-medium secondary education in this area of the county borough. </w:t>
            </w:r>
          </w:p>
          <w:p w14:paraId="20D58970" w14:textId="77777777" w:rsidR="004B1E2A" w:rsidRDefault="00ED45B6">
            <w:pPr>
              <w:ind w:left="4"/>
            </w:pPr>
            <w:r>
              <w:rPr>
                <w:rFonts w:ascii="Arial" w:eastAsia="Arial" w:hAnsi="Arial" w:cs="Arial"/>
                <w:sz w:val="24"/>
              </w:rPr>
              <w:t xml:space="preserve"> </w:t>
            </w:r>
          </w:p>
          <w:p w14:paraId="3B0647FB" w14:textId="77777777" w:rsidR="004B1E2A" w:rsidRDefault="00ED45B6">
            <w:pPr>
              <w:spacing w:line="240" w:lineRule="auto"/>
              <w:ind w:left="4" w:right="63"/>
              <w:jc w:val="both"/>
            </w:pPr>
            <w:r>
              <w:rPr>
                <w:rFonts w:ascii="Arial" w:eastAsia="Arial" w:hAnsi="Arial" w:cs="Arial"/>
                <w:sz w:val="24"/>
              </w:rPr>
              <w:t xml:space="preserve">All local authorities in Wales must produce a Welsh in Education Strategic Plan (WESP). The WESP is a longterm language planning tool which sets the direction for the strategic planning, delivery and growth in Welsh medium and Welsh language education. Through the WESP and effective strategic planning and investment, RCTCBC aims to contribute significantly to achieving the vision of one million people in Wales being Welsh speakers by 2050, as set out in Cymraeg 2050.  </w:t>
            </w:r>
          </w:p>
          <w:p w14:paraId="7B044E28" w14:textId="77777777" w:rsidR="004B1E2A" w:rsidRDefault="00ED45B6">
            <w:pPr>
              <w:ind w:left="4"/>
            </w:pPr>
            <w:r>
              <w:rPr>
                <w:rFonts w:ascii="Arial" w:eastAsia="Arial" w:hAnsi="Arial" w:cs="Arial"/>
                <w:sz w:val="24"/>
              </w:rPr>
              <w:t xml:space="preserve"> </w:t>
            </w:r>
          </w:p>
          <w:p w14:paraId="6F375CE6" w14:textId="77777777" w:rsidR="004B1E2A" w:rsidRDefault="00ED45B6">
            <w:pPr>
              <w:ind w:left="4"/>
            </w:pPr>
            <w:r>
              <w:rPr>
                <w:rFonts w:ascii="Arial" w:eastAsia="Arial" w:hAnsi="Arial" w:cs="Arial"/>
                <w:sz w:val="24"/>
              </w:rPr>
              <w:t xml:space="preserve">There are seven outcomes within RCTCBC’s WESP.  The outcomes which are relevant to this project are: </w:t>
            </w:r>
          </w:p>
          <w:p w14:paraId="39F3D3DF" w14:textId="77777777" w:rsidR="004B1E2A" w:rsidRDefault="00ED45B6">
            <w:pPr>
              <w:ind w:left="4"/>
            </w:pPr>
            <w:r>
              <w:rPr>
                <w:rFonts w:ascii="Arial" w:eastAsia="Arial" w:hAnsi="Arial" w:cs="Arial"/>
                <w:sz w:val="24"/>
              </w:rPr>
              <w:t xml:space="preserve"> </w:t>
            </w:r>
          </w:p>
          <w:p w14:paraId="5A13F6A4" w14:textId="77777777" w:rsidR="004B1E2A" w:rsidRDefault="00ED45B6">
            <w:pPr>
              <w:numPr>
                <w:ilvl w:val="0"/>
                <w:numId w:val="4"/>
              </w:numPr>
              <w:spacing w:after="13" w:line="242" w:lineRule="auto"/>
              <w:ind w:hanging="360"/>
              <w:jc w:val="both"/>
            </w:pPr>
            <w:r>
              <w:rPr>
                <w:rFonts w:ascii="Arial" w:eastAsia="Arial" w:hAnsi="Arial" w:cs="Arial"/>
                <w:sz w:val="24"/>
              </w:rPr>
              <w:t xml:space="preserve">Outcome 3: More children continue to improve their Welsh language skills when transferring from one stage of their statutory education to another. </w:t>
            </w:r>
          </w:p>
          <w:p w14:paraId="4AE9C93E" w14:textId="77777777" w:rsidR="004B1E2A" w:rsidRDefault="00ED45B6">
            <w:pPr>
              <w:numPr>
                <w:ilvl w:val="0"/>
                <w:numId w:val="4"/>
              </w:numPr>
              <w:spacing w:after="15" w:line="242" w:lineRule="auto"/>
              <w:ind w:hanging="360"/>
              <w:jc w:val="both"/>
            </w:pPr>
            <w:r>
              <w:rPr>
                <w:rFonts w:ascii="Arial" w:eastAsia="Arial" w:hAnsi="Arial" w:cs="Arial"/>
                <w:color w:val="2B2B2B"/>
                <w:sz w:val="24"/>
              </w:rPr>
              <w:t>Outcome 4: More learners study for assessed qualifications in Welsh (as a subject) and subjects through the medium of Welsh.</w:t>
            </w:r>
            <w:r>
              <w:rPr>
                <w:rFonts w:ascii="Arial" w:eastAsia="Arial" w:hAnsi="Arial" w:cs="Arial"/>
                <w:sz w:val="24"/>
              </w:rPr>
              <w:t xml:space="preserve"> </w:t>
            </w:r>
          </w:p>
          <w:p w14:paraId="05DA3D4C" w14:textId="77777777" w:rsidR="004B1E2A" w:rsidRDefault="00ED45B6">
            <w:pPr>
              <w:numPr>
                <w:ilvl w:val="0"/>
                <w:numId w:val="4"/>
              </w:numPr>
              <w:ind w:hanging="360"/>
              <w:jc w:val="both"/>
            </w:pPr>
            <w:r>
              <w:rPr>
                <w:rFonts w:ascii="Arial" w:eastAsia="Arial" w:hAnsi="Arial" w:cs="Arial"/>
                <w:sz w:val="24"/>
              </w:rPr>
              <w:t xml:space="preserve">Outcome 5: More opportunities for pupils to use Welsh in different contexts in school. </w:t>
            </w:r>
          </w:p>
          <w:p w14:paraId="206E440F" w14:textId="77777777" w:rsidR="004B1E2A" w:rsidRDefault="00ED45B6">
            <w:pPr>
              <w:numPr>
                <w:ilvl w:val="0"/>
                <w:numId w:val="4"/>
              </w:numPr>
              <w:spacing w:line="242" w:lineRule="auto"/>
              <w:ind w:hanging="360"/>
              <w:jc w:val="both"/>
            </w:pPr>
            <w:r>
              <w:rPr>
                <w:rFonts w:ascii="Arial" w:eastAsia="Arial" w:hAnsi="Arial" w:cs="Arial"/>
                <w:color w:val="2B2B2B"/>
                <w:sz w:val="24"/>
              </w:rPr>
              <w:t>Outcome 7</w:t>
            </w:r>
            <w:r>
              <w:rPr>
                <w:rFonts w:ascii="Arial" w:eastAsia="Arial" w:hAnsi="Arial" w:cs="Arial"/>
                <w:b/>
                <w:color w:val="2B2B2B"/>
                <w:sz w:val="24"/>
              </w:rPr>
              <w:t>:</w:t>
            </w:r>
            <w:r>
              <w:rPr>
                <w:rFonts w:ascii="Arial" w:eastAsia="Arial" w:hAnsi="Arial" w:cs="Arial"/>
                <w:color w:val="2B2B2B"/>
                <w:sz w:val="24"/>
              </w:rPr>
              <w:t xml:space="preserve"> Increase the number of teaching staff able to teach Welsh (as a subject) and teach through the medium of Welsh.</w:t>
            </w:r>
            <w:r>
              <w:rPr>
                <w:rFonts w:ascii="Arial" w:eastAsia="Arial" w:hAnsi="Arial" w:cs="Arial"/>
                <w:sz w:val="24"/>
              </w:rPr>
              <w:t xml:space="preserve"> </w:t>
            </w:r>
          </w:p>
          <w:p w14:paraId="4135B6CF" w14:textId="77777777" w:rsidR="004B1E2A" w:rsidRDefault="00ED45B6">
            <w:pPr>
              <w:ind w:left="4"/>
            </w:pPr>
            <w:r>
              <w:rPr>
                <w:rFonts w:ascii="Arial" w:eastAsia="Arial" w:hAnsi="Arial" w:cs="Arial"/>
                <w:sz w:val="24"/>
              </w:rPr>
              <w:t xml:space="preserve"> </w:t>
            </w:r>
          </w:p>
          <w:p w14:paraId="44B3085A" w14:textId="77777777" w:rsidR="004B1E2A" w:rsidRDefault="00ED45B6">
            <w:pPr>
              <w:spacing w:line="240" w:lineRule="auto"/>
              <w:ind w:left="4" w:right="68"/>
              <w:jc w:val="both"/>
            </w:pPr>
            <w:r>
              <w:rPr>
                <w:rFonts w:ascii="Arial" w:eastAsia="Arial" w:hAnsi="Arial" w:cs="Arial"/>
                <w:sz w:val="24"/>
              </w:rPr>
              <w:t xml:space="preserve">The aim is to embed positive habits and attitudes towards the Welsh language through purposeful planning to promote the use of the Welsh language amongst pupils inside and outside schools. Facilitating the use of the Welsh language across the curriculum and in wider contexts in schools, to ensure a continuum of linguistic progression to support pupils in the transition between year groups and offering all pupils the opportunity to become fully bilingual and aligning with the new Curriculum for Wales.  </w:t>
            </w:r>
          </w:p>
          <w:p w14:paraId="235446C7" w14:textId="77777777" w:rsidR="004B1E2A" w:rsidRDefault="00ED45B6">
            <w:pPr>
              <w:ind w:left="4"/>
            </w:pPr>
            <w:r>
              <w:rPr>
                <w:rFonts w:ascii="Arial" w:eastAsia="Arial" w:hAnsi="Arial" w:cs="Arial"/>
                <w:sz w:val="24"/>
              </w:rPr>
              <w:t xml:space="preserve"> </w:t>
            </w:r>
          </w:p>
          <w:p w14:paraId="732C1136" w14:textId="77777777" w:rsidR="004B1E2A" w:rsidRDefault="00ED45B6">
            <w:pPr>
              <w:ind w:left="4" w:right="71"/>
              <w:jc w:val="both"/>
            </w:pPr>
            <w:r>
              <w:rPr>
                <w:rFonts w:ascii="Arial" w:eastAsia="Arial" w:hAnsi="Arial" w:cs="Arial"/>
                <w:sz w:val="24"/>
              </w:rPr>
              <w:t xml:space="preserve">In addition, the new school for YG Cwm Rhondda will be a fully accessible and fully integrated school. A dedicated area will be designed within so that the local community will be able to safely use the facilities, both during and after the school day. Use of the facilities could include opportunities for third parties to offer Welsh medium learning </w:t>
            </w:r>
          </w:p>
        </w:tc>
      </w:tr>
    </w:tbl>
    <w:p w14:paraId="3962F2A8" w14:textId="77777777" w:rsidR="004B1E2A" w:rsidRDefault="004B1E2A">
      <w:pPr>
        <w:spacing w:after="0"/>
        <w:ind w:left="-720" w:right="16118"/>
      </w:pPr>
    </w:p>
    <w:tbl>
      <w:tblPr>
        <w:tblStyle w:val="TableGrid"/>
        <w:tblW w:w="15876" w:type="dxa"/>
        <w:tblInd w:w="-238" w:type="dxa"/>
        <w:tblCellMar>
          <w:top w:w="13" w:type="dxa"/>
          <w:left w:w="106" w:type="dxa"/>
          <w:right w:w="43" w:type="dxa"/>
        </w:tblCellMar>
        <w:tblLook w:val="04A0" w:firstRow="1" w:lastRow="0" w:firstColumn="1" w:lastColumn="0" w:noHBand="0" w:noVBand="1"/>
      </w:tblPr>
      <w:tblGrid>
        <w:gridCol w:w="3746"/>
        <w:gridCol w:w="12130"/>
      </w:tblGrid>
      <w:tr w:rsidR="004B1E2A" w14:paraId="3F4F0AC2" w14:textId="77777777">
        <w:trPr>
          <w:trHeight w:val="837"/>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2403E615" w14:textId="77777777" w:rsidR="004B1E2A" w:rsidRDefault="004B1E2A"/>
        </w:tc>
        <w:tc>
          <w:tcPr>
            <w:tcW w:w="12130" w:type="dxa"/>
            <w:tcBorders>
              <w:top w:val="single" w:sz="4" w:space="0" w:color="000000"/>
              <w:left w:val="single" w:sz="4" w:space="0" w:color="000000"/>
              <w:bottom w:val="single" w:sz="4" w:space="0" w:color="000000"/>
              <w:right w:val="single" w:sz="4" w:space="0" w:color="000000"/>
            </w:tcBorders>
          </w:tcPr>
          <w:p w14:paraId="449E7F4E" w14:textId="77777777" w:rsidR="004B1E2A" w:rsidRDefault="00ED45B6">
            <w:pPr>
              <w:spacing w:line="240" w:lineRule="auto"/>
              <w:ind w:left="4"/>
            </w:pPr>
            <w:r>
              <w:rPr>
                <w:rFonts w:ascii="Arial" w:eastAsia="Arial" w:hAnsi="Arial" w:cs="Arial"/>
                <w:sz w:val="24"/>
              </w:rPr>
              <w:t xml:space="preserve">classes for adults. This could contribute towards the WG’s ambitious goal of creating a million Welsh speakers in Wales by 2050.  </w:t>
            </w:r>
          </w:p>
          <w:p w14:paraId="0F86BEB6" w14:textId="77777777" w:rsidR="004B1E2A" w:rsidRDefault="00ED45B6">
            <w:pPr>
              <w:ind w:left="4"/>
            </w:pPr>
            <w:r>
              <w:rPr>
                <w:rFonts w:ascii="Arial" w:eastAsia="Arial" w:hAnsi="Arial" w:cs="Arial"/>
                <w:sz w:val="24"/>
              </w:rPr>
              <w:t xml:space="preserve"> </w:t>
            </w:r>
          </w:p>
        </w:tc>
      </w:tr>
      <w:tr w:rsidR="004B1E2A" w14:paraId="49DB11DC" w14:textId="77777777">
        <w:trPr>
          <w:trHeight w:val="6565"/>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565C889F" w14:textId="77777777" w:rsidR="004B1E2A" w:rsidRDefault="00ED45B6">
            <w:pPr>
              <w:spacing w:line="240" w:lineRule="auto"/>
            </w:pPr>
            <w:r>
              <w:rPr>
                <w:rFonts w:ascii="Arial" w:eastAsia="Arial" w:hAnsi="Arial" w:cs="Arial"/>
                <w:b/>
                <w:sz w:val="24"/>
              </w:rPr>
              <w:t xml:space="preserve">Who will benefit / Could the policy affect Welsh language groups?  </w:t>
            </w:r>
          </w:p>
          <w:p w14:paraId="36F214ED" w14:textId="77777777" w:rsidR="004B1E2A" w:rsidRDefault="00ED45B6">
            <w:r>
              <w:rPr>
                <w:rFonts w:ascii="Arial" w:eastAsia="Arial" w:hAnsi="Arial" w:cs="Arial"/>
                <w:b/>
                <w:sz w:val="24"/>
              </w:rPr>
              <w:t xml:space="preserve">If so, list them here.  </w:t>
            </w:r>
          </w:p>
        </w:tc>
        <w:tc>
          <w:tcPr>
            <w:tcW w:w="12130" w:type="dxa"/>
            <w:tcBorders>
              <w:top w:val="single" w:sz="4" w:space="0" w:color="000000"/>
              <w:left w:val="single" w:sz="4" w:space="0" w:color="000000"/>
              <w:bottom w:val="single" w:sz="4" w:space="0" w:color="000000"/>
              <w:right w:val="single" w:sz="4" w:space="0" w:color="000000"/>
            </w:tcBorders>
          </w:tcPr>
          <w:p w14:paraId="0019A7C9" w14:textId="77777777" w:rsidR="004B1E2A" w:rsidRDefault="00ED45B6">
            <w:pPr>
              <w:numPr>
                <w:ilvl w:val="0"/>
                <w:numId w:val="5"/>
              </w:numPr>
              <w:ind w:hanging="360"/>
            </w:pPr>
            <w:r>
              <w:rPr>
                <w:rFonts w:ascii="Arial" w:eastAsia="Arial" w:hAnsi="Arial" w:cs="Arial"/>
                <w:sz w:val="24"/>
              </w:rPr>
              <w:t xml:space="preserve">Pupils and staff of YG Cwm Rhondda </w:t>
            </w:r>
          </w:p>
          <w:p w14:paraId="73467BC5" w14:textId="77777777" w:rsidR="004B1E2A" w:rsidRDefault="00ED45B6">
            <w:pPr>
              <w:numPr>
                <w:ilvl w:val="0"/>
                <w:numId w:val="5"/>
              </w:numPr>
              <w:ind w:hanging="360"/>
            </w:pPr>
            <w:r>
              <w:rPr>
                <w:rFonts w:ascii="Arial" w:eastAsia="Arial" w:hAnsi="Arial" w:cs="Arial"/>
                <w:sz w:val="24"/>
              </w:rPr>
              <w:t xml:space="preserve">The Governing Body of YG Cwm Rhondda  </w:t>
            </w:r>
          </w:p>
          <w:p w14:paraId="720725C8" w14:textId="77777777" w:rsidR="004B1E2A" w:rsidRDefault="00ED45B6">
            <w:pPr>
              <w:numPr>
                <w:ilvl w:val="0"/>
                <w:numId w:val="5"/>
              </w:numPr>
              <w:ind w:hanging="360"/>
            </w:pPr>
            <w:r>
              <w:rPr>
                <w:rFonts w:ascii="Arial" w:eastAsia="Arial" w:hAnsi="Arial" w:cs="Arial"/>
                <w:sz w:val="24"/>
              </w:rPr>
              <w:t xml:space="preserve">Parents/carers, prospective parents/carers and staff members of YG Cwm Rhondda  </w:t>
            </w:r>
          </w:p>
          <w:p w14:paraId="174162D1" w14:textId="77777777" w:rsidR="004B1E2A" w:rsidRDefault="00ED45B6">
            <w:pPr>
              <w:numPr>
                <w:ilvl w:val="0"/>
                <w:numId w:val="5"/>
              </w:numPr>
              <w:ind w:hanging="360"/>
            </w:pPr>
            <w:r>
              <w:rPr>
                <w:rFonts w:ascii="Arial" w:eastAsia="Arial" w:hAnsi="Arial" w:cs="Arial"/>
                <w:sz w:val="24"/>
              </w:rPr>
              <w:t xml:space="preserve">Local community in the Cymmer/Porth area. </w:t>
            </w:r>
          </w:p>
          <w:p w14:paraId="4278BAD3" w14:textId="77777777" w:rsidR="004B1E2A" w:rsidRDefault="00ED45B6">
            <w:pPr>
              <w:ind w:left="4"/>
            </w:pPr>
            <w:r>
              <w:rPr>
                <w:rFonts w:ascii="Arial" w:eastAsia="Arial" w:hAnsi="Arial" w:cs="Arial"/>
                <w:sz w:val="24"/>
              </w:rPr>
              <w:t xml:space="preserve"> </w:t>
            </w:r>
          </w:p>
          <w:p w14:paraId="2CA414C2" w14:textId="77777777" w:rsidR="004B1E2A" w:rsidRDefault="00ED45B6">
            <w:pPr>
              <w:ind w:left="4"/>
            </w:pPr>
            <w:r>
              <w:rPr>
                <w:rFonts w:ascii="Arial" w:eastAsia="Arial" w:hAnsi="Arial" w:cs="Arial"/>
                <w:sz w:val="24"/>
              </w:rPr>
              <w:t xml:space="preserve">We are also seeking the views of several stakeholders including the following Welsh language groups: </w:t>
            </w:r>
          </w:p>
          <w:p w14:paraId="2DBD23BB" w14:textId="77777777" w:rsidR="004B1E2A" w:rsidRDefault="00ED45B6">
            <w:pPr>
              <w:numPr>
                <w:ilvl w:val="0"/>
                <w:numId w:val="5"/>
              </w:numPr>
              <w:ind w:hanging="360"/>
            </w:pPr>
            <w:r>
              <w:rPr>
                <w:rFonts w:ascii="Arial" w:eastAsia="Arial" w:hAnsi="Arial" w:cs="Arial"/>
                <w:sz w:val="24"/>
              </w:rPr>
              <w:t xml:space="preserve">Menter Iaith. </w:t>
            </w:r>
          </w:p>
          <w:p w14:paraId="4C107AD3" w14:textId="77777777" w:rsidR="004B1E2A" w:rsidRDefault="00ED45B6">
            <w:pPr>
              <w:numPr>
                <w:ilvl w:val="0"/>
                <w:numId w:val="5"/>
              </w:numPr>
              <w:ind w:hanging="360"/>
            </w:pPr>
            <w:r>
              <w:rPr>
                <w:rFonts w:ascii="Arial" w:eastAsia="Arial" w:hAnsi="Arial" w:cs="Arial"/>
                <w:sz w:val="24"/>
              </w:rPr>
              <w:t xml:space="preserve">Welsh Language Commissioner. </w:t>
            </w:r>
          </w:p>
          <w:p w14:paraId="2F44CBD7" w14:textId="77777777" w:rsidR="004B1E2A" w:rsidRDefault="00ED45B6">
            <w:pPr>
              <w:ind w:left="4"/>
            </w:pPr>
            <w:r>
              <w:rPr>
                <w:rFonts w:ascii="Arial" w:eastAsia="Arial" w:hAnsi="Arial" w:cs="Arial"/>
                <w:sz w:val="24"/>
              </w:rPr>
              <w:t xml:space="preserve"> </w:t>
            </w:r>
          </w:p>
          <w:p w14:paraId="7D4CD31D" w14:textId="77777777" w:rsidR="004B1E2A" w:rsidRDefault="00ED45B6">
            <w:pPr>
              <w:spacing w:line="240" w:lineRule="auto"/>
              <w:ind w:left="4"/>
            </w:pPr>
            <w:r>
              <w:rPr>
                <w:rFonts w:ascii="Arial" w:eastAsia="Arial" w:hAnsi="Arial" w:cs="Arial"/>
                <w:sz w:val="24"/>
              </w:rPr>
              <w:t xml:space="preserve">Any impact on Welsh language groups should be positive as this proposal seeks to build a new Welsh-medium secondary school with exceptional facilities, significantly improving the quality of secondary education in this area of the county borough. The new school will be fully accessible and will be a fully integrated community school. As mentioned, a dedicated area will be designed within so that the local community will be able to safely use the facilities, both during and after the school day. Use of the facilities could include opportunities for third parties to offer Welsh medium learning classes for adults, and any necessary ICT equipment would be made available to ensure no members of the community are digitally excluded.  </w:t>
            </w:r>
          </w:p>
          <w:p w14:paraId="074C01D7" w14:textId="77777777" w:rsidR="004B1E2A" w:rsidRDefault="00ED45B6">
            <w:pPr>
              <w:ind w:left="4"/>
            </w:pPr>
            <w:r>
              <w:rPr>
                <w:rFonts w:ascii="Arial" w:eastAsia="Arial" w:hAnsi="Arial" w:cs="Arial"/>
                <w:sz w:val="24"/>
              </w:rPr>
              <w:t xml:space="preserve"> </w:t>
            </w:r>
          </w:p>
          <w:p w14:paraId="09EF43CA" w14:textId="77777777" w:rsidR="004B1E2A" w:rsidRDefault="00ED45B6">
            <w:pPr>
              <w:spacing w:line="240" w:lineRule="auto"/>
              <w:ind w:left="4" w:right="21"/>
            </w:pPr>
            <w:r>
              <w:rPr>
                <w:rFonts w:ascii="Arial" w:eastAsia="Arial" w:hAnsi="Arial" w:cs="Arial"/>
                <w:sz w:val="24"/>
              </w:rPr>
              <w:t xml:space="preserve">PLASC 2024-2025 data demonstrates that YG Cwm Rhondda has 38.91% surplus capacity. Based on the current pupil numbers at the school and the surplus capacity available, even with a reduction in the number of school places available as proposed, there will still be 30% surplus capacity available at the school to accommodate any future growth.  The architects bidding for the project were also asked to demonstrate potential for future growth on the site should this become necessary in the future.  </w:t>
            </w:r>
          </w:p>
          <w:p w14:paraId="3B085614" w14:textId="77777777" w:rsidR="004B1E2A" w:rsidRDefault="00ED45B6">
            <w:pPr>
              <w:ind w:left="4"/>
            </w:pPr>
            <w:r>
              <w:rPr>
                <w:rFonts w:ascii="Arial" w:eastAsia="Arial" w:hAnsi="Arial" w:cs="Arial"/>
                <w:sz w:val="24"/>
              </w:rPr>
              <w:t xml:space="preserve"> </w:t>
            </w:r>
          </w:p>
        </w:tc>
      </w:tr>
      <w:tr w:rsidR="004B1E2A" w14:paraId="45A4FF46" w14:textId="77777777">
        <w:trPr>
          <w:trHeight w:val="2769"/>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74490188" w14:textId="77777777" w:rsidR="004B1E2A" w:rsidRDefault="00ED45B6">
            <w:r>
              <w:rPr>
                <w:rFonts w:ascii="Arial" w:eastAsia="Arial" w:hAnsi="Arial" w:cs="Arial"/>
                <w:b/>
                <w:sz w:val="24"/>
              </w:rPr>
              <w:lastRenderedPageBreak/>
              <w:t xml:space="preserve">Current linguistic profile of the </w:t>
            </w:r>
          </w:p>
          <w:p w14:paraId="2FCCABBA" w14:textId="77777777" w:rsidR="004B1E2A" w:rsidRDefault="00ED45B6">
            <w:r>
              <w:rPr>
                <w:rFonts w:ascii="Arial" w:eastAsia="Arial" w:hAnsi="Arial" w:cs="Arial"/>
                <w:b/>
                <w:sz w:val="24"/>
              </w:rPr>
              <w:t xml:space="preserve">geographical area(s) concerned </w:t>
            </w:r>
          </w:p>
        </w:tc>
        <w:tc>
          <w:tcPr>
            <w:tcW w:w="12130" w:type="dxa"/>
            <w:tcBorders>
              <w:top w:val="single" w:sz="4" w:space="0" w:color="000000"/>
              <w:left w:val="single" w:sz="4" w:space="0" w:color="000000"/>
              <w:bottom w:val="single" w:sz="4" w:space="0" w:color="000000"/>
              <w:right w:val="single" w:sz="4" w:space="0" w:color="000000"/>
            </w:tcBorders>
          </w:tcPr>
          <w:p w14:paraId="59E4D902" w14:textId="77777777" w:rsidR="004B1E2A" w:rsidRDefault="00ED45B6">
            <w:pPr>
              <w:spacing w:line="240" w:lineRule="auto"/>
              <w:ind w:left="4"/>
              <w:jc w:val="both"/>
            </w:pPr>
            <w:r>
              <w:rPr>
                <w:rFonts w:ascii="Arial" w:eastAsia="Arial" w:hAnsi="Arial" w:cs="Arial"/>
                <w:sz w:val="24"/>
              </w:rPr>
              <w:t xml:space="preserve">Every ten years the nation sets aside one day for the Census – a count of all people and households. The Census is a key source of information about the number of people who can speak Welsh. </w:t>
            </w:r>
          </w:p>
          <w:p w14:paraId="3B6604C8" w14:textId="77777777" w:rsidR="004B1E2A" w:rsidRDefault="00ED45B6">
            <w:pPr>
              <w:ind w:left="4"/>
            </w:pPr>
            <w:r>
              <w:rPr>
                <w:rFonts w:ascii="Arial" w:eastAsia="Arial" w:hAnsi="Arial" w:cs="Arial"/>
                <w:sz w:val="24"/>
              </w:rPr>
              <w:t xml:space="preserve"> </w:t>
            </w:r>
          </w:p>
          <w:p w14:paraId="53D24B71" w14:textId="77777777" w:rsidR="004B1E2A" w:rsidRDefault="00ED45B6">
            <w:pPr>
              <w:ind w:left="4" w:right="65"/>
              <w:jc w:val="both"/>
            </w:pPr>
            <w:r>
              <w:rPr>
                <w:rFonts w:ascii="Arial" w:eastAsia="Arial" w:hAnsi="Arial" w:cs="Arial"/>
                <w:sz w:val="24"/>
              </w:rPr>
              <w:t xml:space="preserve">The 2021 Census figures regarding the Welsh language show a decrease in the percentage of Welsh speakers across Wales to 17.8%. There was, however, a small increase in RCT – the percentage of the population of the county borough who can speak Welsh increased from 12.3% to 12.4%. Numerically, RCT saw a 2.8% increase in the number of Welsh speakers in the county borough, from 27,779 speakers to 28,556 speakers. RCT was also one of only four Local Authorities in Wales to see an increase in the percentage of Welsh speakers – the others were Cardiff, the Vale of Glamorgan and Merthyr Tydfil. All of these are neighbouring county boroughs, which could demonstrate that our region is seeing some positive trends in terms of increases in Welsh speakers, and </w:t>
            </w:r>
          </w:p>
        </w:tc>
      </w:tr>
    </w:tbl>
    <w:p w14:paraId="65E1F65F" w14:textId="77777777" w:rsidR="004B1E2A" w:rsidRDefault="004B1E2A">
      <w:pPr>
        <w:spacing w:after="0"/>
        <w:ind w:left="-720" w:right="16118"/>
      </w:pPr>
    </w:p>
    <w:tbl>
      <w:tblPr>
        <w:tblStyle w:val="TableGrid"/>
        <w:tblW w:w="15876" w:type="dxa"/>
        <w:tblInd w:w="-238" w:type="dxa"/>
        <w:tblCellMar>
          <w:top w:w="12" w:type="dxa"/>
          <w:left w:w="106" w:type="dxa"/>
          <w:right w:w="40" w:type="dxa"/>
        </w:tblCellMar>
        <w:tblLook w:val="04A0" w:firstRow="1" w:lastRow="0" w:firstColumn="1" w:lastColumn="0" w:noHBand="0" w:noVBand="1"/>
      </w:tblPr>
      <w:tblGrid>
        <w:gridCol w:w="3746"/>
        <w:gridCol w:w="12130"/>
      </w:tblGrid>
      <w:tr w:rsidR="004B1E2A" w14:paraId="3BDE80F4" w14:textId="77777777">
        <w:trPr>
          <w:trHeight w:val="3045"/>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28B58177" w14:textId="77777777" w:rsidR="004B1E2A" w:rsidRDefault="004B1E2A"/>
        </w:tc>
        <w:tc>
          <w:tcPr>
            <w:tcW w:w="12130" w:type="dxa"/>
            <w:tcBorders>
              <w:top w:val="single" w:sz="4" w:space="0" w:color="000000"/>
              <w:left w:val="single" w:sz="4" w:space="0" w:color="000000"/>
              <w:bottom w:val="single" w:sz="4" w:space="0" w:color="000000"/>
              <w:right w:val="single" w:sz="4" w:space="0" w:color="000000"/>
            </w:tcBorders>
          </w:tcPr>
          <w:p w14:paraId="56347BBC" w14:textId="77777777" w:rsidR="004B1E2A" w:rsidRDefault="00ED45B6">
            <w:pPr>
              <w:spacing w:line="240" w:lineRule="auto"/>
              <w:ind w:left="4" w:right="77"/>
              <w:jc w:val="both"/>
            </w:pPr>
            <w:r>
              <w:rPr>
                <w:rFonts w:ascii="Arial" w:eastAsia="Arial" w:hAnsi="Arial" w:cs="Arial"/>
                <w:sz w:val="24"/>
              </w:rPr>
              <w:t xml:space="preserve">that there may be a resulting increase in demand for services through the medium of Welsh. As further, more detailed, data from the Census becomes available for RCT (e.g., LSOA data), we will need to consider what impact it may have on the services we provide. </w:t>
            </w:r>
          </w:p>
          <w:p w14:paraId="367BBC68" w14:textId="77777777" w:rsidR="004B1E2A" w:rsidRDefault="00ED45B6">
            <w:pPr>
              <w:ind w:left="4"/>
            </w:pPr>
            <w:r>
              <w:rPr>
                <w:rFonts w:ascii="Arial" w:eastAsia="Arial" w:hAnsi="Arial" w:cs="Arial"/>
                <w:sz w:val="24"/>
              </w:rPr>
              <w:t xml:space="preserve"> </w:t>
            </w:r>
          </w:p>
          <w:p w14:paraId="43F7A4D8" w14:textId="77777777" w:rsidR="004B1E2A" w:rsidRDefault="00ED45B6">
            <w:pPr>
              <w:spacing w:line="252" w:lineRule="auto"/>
              <w:ind w:left="4" w:right="66"/>
              <w:jc w:val="both"/>
            </w:pPr>
            <w:r>
              <w:rPr>
                <w:rFonts w:ascii="Arial" w:eastAsia="Arial" w:hAnsi="Arial" w:cs="Arial"/>
                <w:sz w:val="24"/>
              </w:rPr>
              <w:t xml:space="preserve">The introduction of the Welsh Language Charter (Siarter Iaith/Cymraeg Campus) has enabled both Welsh and English medium schools to have the opportunity to promote and increase pupils’ use of the Welsh language in social contexts. The programme is part of a series of Welsh Government programmes which aim to increase children and young people’s use of Welsh in informal situations and is delivered in almost every school in RCTCBC in partnership with the Central South Consortium Joint Education Service (CSCJES). YG Cwm Rhondda are currently engaged with the programme and are working towards achieving their bronze ‘Siarter Iaith’ award.  </w:t>
            </w:r>
          </w:p>
          <w:p w14:paraId="0E7BBBC1" w14:textId="77777777" w:rsidR="004B1E2A" w:rsidRDefault="00ED45B6">
            <w:pPr>
              <w:ind w:left="4"/>
            </w:pPr>
            <w:r>
              <w:rPr>
                <w:rFonts w:ascii="Arial" w:eastAsia="Arial" w:hAnsi="Arial" w:cs="Arial"/>
                <w:sz w:val="24"/>
              </w:rPr>
              <w:t xml:space="preserve"> </w:t>
            </w:r>
          </w:p>
        </w:tc>
      </w:tr>
      <w:tr w:rsidR="004B1E2A" w14:paraId="75B75375" w14:textId="77777777">
        <w:trPr>
          <w:trHeight w:val="6910"/>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6205E010" w14:textId="77777777" w:rsidR="004B1E2A" w:rsidRDefault="00ED45B6">
            <w:pPr>
              <w:jc w:val="both"/>
            </w:pPr>
            <w:r>
              <w:rPr>
                <w:rFonts w:ascii="Arial" w:eastAsia="Arial" w:hAnsi="Arial" w:cs="Arial"/>
                <w:b/>
                <w:sz w:val="24"/>
              </w:rPr>
              <w:lastRenderedPageBreak/>
              <w:t xml:space="preserve">Other relevant data or research </w:t>
            </w:r>
          </w:p>
          <w:p w14:paraId="1671B456" w14:textId="77777777" w:rsidR="004B1E2A" w:rsidRDefault="00ED45B6">
            <w:r>
              <w:rPr>
                <w:rFonts w:ascii="Arial" w:eastAsia="Arial" w:hAnsi="Arial" w:cs="Arial"/>
                <w:b/>
                <w:sz w:val="24"/>
              </w:rPr>
              <w:t xml:space="preserve"> </w:t>
            </w:r>
          </w:p>
        </w:tc>
        <w:tc>
          <w:tcPr>
            <w:tcW w:w="12130" w:type="dxa"/>
            <w:tcBorders>
              <w:top w:val="single" w:sz="4" w:space="0" w:color="000000"/>
              <w:left w:val="single" w:sz="4" w:space="0" w:color="000000"/>
              <w:bottom w:val="single" w:sz="4" w:space="0" w:color="000000"/>
              <w:right w:val="single" w:sz="4" w:space="0" w:color="000000"/>
            </w:tcBorders>
          </w:tcPr>
          <w:p w14:paraId="231FF7A6" w14:textId="77777777" w:rsidR="004B1E2A" w:rsidRDefault="00ED45B6">
            <w:pPr>
              <w:ind w:left="4"/>
            </w:pPr>
            <w:r>
              <w:rPr>
                <w:rFonts w:ascii="Arial" w:eastAsia="Arial" w:hAnsi="Arial" w:cs="Arial"/>
                <w:b/>
                <w:sz w:val="24"/>
              </w:rPr>
              <w:t xml:space="preserve">What is the language category of the school? </w:t>
            </w:r>
          </w:p>
          <w:p w14:paraId="1C6C5BD2" w14:textId="77777777" w:rsidR="004B1E2A" w:rsidRDefault="00ED45B6">
            <w:pPr>
              <w:ind w:left="4"/>
            </w:pPr>
            <w:r>
              <w:rPr>
                <w:rFonts w:ascii="Arial" w:eastAsia="Arial" w:hAnsi="Arial" w:cs="Arial"/>
                <w:sz w:val="24"/>
              </w:rPr>
              <w:t xml:space="preserve"> </w:t>
            </w:r>
          </w:p>
          <w:p w14:paraId="040B49D4" w14:textId="77777777" w:rsidR="004B1E2A" w:rsidRDefault="00ED45B6">
            <w:pPr>
              <w:ind w:left="4"/>
            </w:pPr>
            <w:r>
              <w:rPr>
                <w:rFonts w:ascii="Arial" w:eastAsia="Arial" w:hAnsi="Arial" w:cs="Arial"/>
                <w:sz w:val="24"/>
              </w:rPr>
              <w:t xml:space="preserve">YG Cwm Rhondda is a Welsh medium secondary school.  </w:t>
            </w:r>
          </w:p>
          <w:p w14:paraId="401C08E1" w14:textId="77777777" w:rsidR="004B1E2A" w:rsidRDefault="00ED45B6">
            <w:pPr>
              <w:ind w:left="4"/>
              <w:jc w:val="both"/>
            </w:pPr>
            <w:r>
              <w:rPr>
                <w:rFonts w:ascii="Arial" w:eastAsia="Arial" w:hAnsi="Arial" w:cs="Arial"/>
                <w:sz w:val="24"/>
              </w:rPr>
              <w:t xml:space="preserve">There are 5 Welsh medium primary schools in the Rhondda Valley associated with YG Cwm Rhondda, they are: </w:t>
            </w:r>
          </w:p>
          <w:p w14:paraId="0E8D88CB" w14:textId="77777777" w:rsidR="004B1E2A" w:rsidRDefault="00ED45B6">
            <w:pPr>
              <w:ind w:left="4"/>
            </w:pPr>
            <w:r>
              <w:rPr>
                <w:rFonts w:ascii="Arial" w:eastAsia="Arial" w:hAnsi="Arial" w:cs="Arial"/>
                <w:sz w:val="24"/>
              </w:rPr>
              <w:t xml:space="preserve"> </w:t>
            </w:r>
          </w:p>
          <w:p w14:paraId="66C57A2F" w14:textId="77777777" w:rsidR="004B1E2A" w:rsidRDefault="00ED45B6">
            <w:pPr>
              <w:spacing w:line="260" w:lineRule="auto"/>
              <w:ind w:left="364" w:right="7075"/>
            </w:pPr>
            <w:r>
              <w:rPr>
                <w:rFonts w:ascii="Courier New" w:eastAsia="Courier New" w:hAnsi="Courier New" w:cs="Courier New"/>
                <w:sz w:val="24"/>
              </w:rPr>
              <w:t>o</w:t>
            </w:r>
            <w:r>
              <w:rPr>
                <w:rFonts w:ascii="Arial" w:eastAsia="Arial" w:hAnsi="Arial" w:cs="Arial"/>
                <w:sz w:val="24"/>
              </w:rPr>
              <w:t xml:space="preserve"> Ysgol Gynradd Gymraeg Bodringallt </w:t>
            </w:r>
            <w:r>
              <w:rPr>
                <w:rFonts w:ascii="Courier New" w:eastAsia="Courier New" w:hAnsi="Courier New" w:cs="Courier New"/>
                <w:sz w:val="24"/>
              </w:rPr>
              <w:t>o</w:t>
            </w:r>
            <w:r>
              <w:rPr>
                <w:rFonts w:ascii="Arial" w:eastAsia="Arial" w:hAnsi="Arial" w:cs="Arial"/>
                <w:sz w:val="24"/>
              </w:rPr>
              <w:t xml:space="preserve"> Ysgol Gynradd Gymraeg Bronllwyn </w:t>
            </w:r>
            <w:r>
              <w:rPr>
                <w:rFonts w:ascii="Courier New" w:eastAsia="Courier New" w:hAnsi="Courier New" w:cs="Courier New"/>
                <w:sz w:val="24"/>
              </w:rPr>
              <w:t>o</w:t>
            </w:r>
            <w:r>
              <w:rPr>
                <w:rFonts w:ascii="Arial" w:eastAsia="Arial" w:hAnsi="Arial" w:cs="Arial"/>
                <w:sz w:val="24"/>
              </w:rPr>
              <w:t xml:space="preserve"> Ysgol Gynradd Gymraeg Llwyncelyn </w:t>
            </w:r>
            <w:r>
              <w:rPr>
                <w:rFonts w:ascii="Courier New" w:eastAsia="Courier New" w:hAnsi="Courier New" w:cs="Courier New"/>
                <w:sz w:val="24"/>
              </w:rPr>
              <w:t>o</w:t>
            </w:r>
            <w:r>
              <w:rPr>
                <w:rFonts w:ascii="Arial" w:eastAsia="Arial" w:hAnsi="Arial" w:cs="Arial"/>
                <w:sz w:val="24"/>
              </w:rPr>
              <w:t xml:space="preserve"> Ysgol Gynradd Gymraeg Llyn y Forwyn </w:t>
            </w:r>
            <w:r>
              <w:rPr>
                <w:rFonts w:ascii="Courier New" w:eastAsia="Courier New" w:hAnsi="Courier New" w:cs="Courier New"/>
                <w:sz w:val="24"/>
              </w:rPr>
              <w:t>o</w:t>
            </w:r>
            <w:r>
              <w:rPr>
                <w:rFonts w:ascii="Arial" w:eastAsia="Arial" w:hAnsi="Arial" w:cs="Arial"/>
                <w:sz w:val="24"/>
              </w:rPr>
              <w:t xml:space="preserve"> Ysgol Gynradd Gymraeg Ynyswen </w:t>
            </w:r>
          </w:p>
          <w:p w14:paraId="40ED3DE2" w14:textId="77777777" w:rsidR="004B1E2A" w:rsidRDefault="00ED45B6">
            <w:pPr>
              <w:ind w:left="4"/>
            </w:pPr>
            <w:r>
              <w:rPr>
                <w:rFonts w:ascii="Arial" w:eastAsia="Arial" w:hAnsi="Arial" w:cs="Arial"/>
                <w:sz w:val="24"/>
              </w:rPr>
              <w:t xml:space="preserve"> </w:t>
            </w:r>
          </w:p>
          <w:p w14:paraId="686BD4A6" w14:textId="77777777" w:rsidR="004B1E2A" w:rsidRDefault="00ED45B6">
            <w:pPr>
              <w:spacing w:line="240" w:lineRule="auto"/>
              <w:ind w:left="4"/>
              <w:jc w:val="both"/>
            </w:pPr>
            <w:r>
              <w:rPr>
                <w:rFonts w:ascii="Arial" w:eastAsia="Arial" w:hAnsi="Arial" w:cs="Arial"/>
                <w:b/>
                <w:sz w:val="24"/>
              </w:rPr>
              <w:t xml:space="preserve">What facilities are there for members of the community to learn Welsh or undertake activities through the medium of Welsh?  </w:t>
            </w:r>
          </w:p>
          <w:p w14:paraId="0BC9E470" w14:textId="77777777" w:rsidR="004B1E2A" w:rsidRDefault="00ED45B6">
            <w:pPr>
              <w:ind w:left="4"/>
            </w:pPr>
            <w:r>
              <w:rPr>
                <w:rFonts w:ascii="Arial" w:eastAsia="Arial" w:hAnsi="Arial" w:cs="Arial"/>
                <w:b/>
                <w:sz w:val="24"/>
              </w:rPr>
              <w:t xml:space="preserve"> </w:t>
            </w:r>
          </w:p>
          <w:p w14:paraId="5B4D4107" w14:textId="77777777" w:rsidR="004B1E2A" w:rsidRDefault="00ED45B6">
            <w:pPr>
              <w:spacing w:line="240" w:lineRule="auto"/>
              <w:ind w:left="4" w:right="67"/>
              <w:jc w:val="both"/>
            </w:pPr>
            <w:r>
              <w:rPr>
                <w:rFonts w:ascii="Arial" w:eastAsia="Arial" w:hAnsi="Arial" w:cs="Arial"/>
                <w:sz w:val="24"/>
              </w:rPr>
              <w:t xml:space="preserve">Within the existing school site there is a community facility that is currently used by various community groups. Incorporated in the design of the new school, there will be fully accessible and fully integrated, dedicated community facilities so that the local community will be able to safely use the facilities, both during and after the school day. This space could be utilised for community use to invite Welsh language groups and organisations to hold sessions and events to increase activities through the medium of Welsh in this area of the county borough. Any necessary ICT equipment would be made available to ensure no members of the community are digitally excluded. </w:t>
            </w:r>
          </w:p>
          <w:p w14:paraId="3DC4870E" w14:textId="77777777" w:rsidR="004B1E2A" w:rsidRDefault="00ED45B6">
            <w:pPr>
              <w:ind w:left="4"/>
            </w:pPr>
            <w:r>
              <w:rPr>
                <w:rFonts w:ascii="Arial" w:eastAsia="Arial" w:hAnsi="Arial" w:cs="Arial"/>
                <w:sz w:val="24"/>
              </w:rPr>
              <w:t xml:space="preserve"> </w:t>
            </w:r>
          </w:p>
          <w:p w14:paraId="377DF1F0" w14:textId="77777777" w:rsidR="004B1E2A" w:rsidRDefault="00ED45B6">
            <w:pPr>
              <w:ind w:left="4" w:right="71"/>
              <w:jc w:val="both"/>
            </w:pPr>
            <w:r>
              <w:rPr>
                <w:rFonts w:ascii="Arial" w:eastAsia="Arial" w:hAnsi="Arial" w:cs="Arial"/>
                <w:sz w:val="24"/>
              </w:rPr>
              <w:t xml:space="preserve">The building will be designed to facilitate safe use of areas by the community whilst maintaining segregation from the rest of the school. The head teacher at the school will be encouraged and fully supported to use these facilities to increase participation in the Welsh language by offering the opportunity for parents and carers and other </w:t>
            </w:r>
          </w:p>
        </w:tc>
      </w:tr>
    </w:tbl>
    <w:p w14:paraId="1509B674" w14:textId="77777777" w:rsidR="004B1E2A" w:rsidRDefault="004B1E2A">
      <w:pPr>
        <w:spacing w:after="0"/>
        <w:ind w:left="-720" w:right="16118"/>
      </w:pPr>
    </w:p>
    <w:tbl>
      <w:tblPr>
        <w:tblStyle w:val="TableGrid"/>
        <w:tblW w:w="15876" w:type="dxa"/>
        <w:tblInd w:w="-238" w:type="dxa"/>
        <w:tblCellMar>
          <w:top w:w="12" w:type="dxa"/>
          <w:left w:w="109" w:type="dxa"/>
          <w:right w:w="41" w:type="dxa"/>
        </w:tblCellMar>
        <w:tblLook w:val="04A0" w:firstRow="1" w:lastRow="0" w:firstColumn="1" w:lastColumn="0" w:noHBand="0" w:noVBand="1"/>
      </w:tblPr>
      <w:tblGrid>
        <w:gridCol w:w="3746"/>
        <w:gridCol w:w="12130"/>
      </w:tblGrid>
      <w:tr w:rsidR="004B1E2A" w14:paraId="4834BE31" w14:textId="77777777">
        <w:trPr>
          <w:trHeight w:val="9669"/>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30A938DD" w14:textId="77777777" w:rsidR="004B1E2A" w:rsidRDefault="004B1E2A"/>
        </w:tc>
        <w:tc>
          <w:tcPr>
            <w:tcW w:w="12130" w:type="dxa"/>
            <w:tcBorders>
              <w:top w:val="single" w:sz="4" w:space="0" w:color="000000"/>
              <w:left w:val="single" w:sz="4" w:space="0" w:color="000000"/>
              <w:bottom w:val="single" w:sz="4" w:space="0" w:color="000000"/>
              <w:right w:val="single" w:sz="4" w:space="0" w:color="000000"/>
            </w:tcBorders>
          </w:tcPr>
          <w:p w14:paraId="66F73D04" w14:textId="77777777" w:rsidR="004B1E2A" w:rsidRDefault="00ED45B6">
            <w:pPr>
              <w:spacing w:line="250" w:lineRule="auto"/>
              <w:ind w:right="78"/>
              <w:jc w:val="both"/>
            </w:pPr>
            <w:r>
              <w:rPr>
                <w:rFonts w:ascii="Arial" w:eastAsia="Arial" w:hAnsi="Arial" w:cs="Arial"/>
                <w:sz w:val="24"/>
              </w:rPr>
              <w:t xml:space="preserve">members of the community to attend Welsh classes and/or other opportunities for community engagement through the medium of Welsh. This will support the Welsh Government’s target of one million Welsh speakers in Wales by 2050 and the targets set out in RCTCBC’s Welsh in Education Strategic Plan (WESP). </w:t>
            </w:r>
          </w:p>
          <w:p w14:paraId="35ECAE47" w14:textId="77777777" w:rsidR="004B1E2A" w:rsidRDefault="00ED45B6">
            <w:r>
              <w:rPr>
                <w:rFonts w:ascii="Arial" w:eastAsia="Arial" w:hAnsi="Arial" w:cs="Arial"/>
                <w:sz w:val="24"/>
              </w:rPr>
              <w:t xml:space="preserve"> </w:t>
            </w:r>
          </w:p>
          <w:p w14:paraId="53E69BE1" w14:textId="77777777" w:rsidR="004B1E2A" w:rsidRDefault="00ED45B6">
            <w:pPr>
              <w:spacing w:line="240" w:lineRule="auto"/>
              <w:jc w:val="both"/>
            </w:pPr>
            <w:r>
              <w:rPr>
                <w:rFonts w:ascii="Arial" w:eastAsia="Arial" w:hAnsi="Arial" w:cs="Arial"/>
                <w:b/>
                <w:sz w:val="24"/>
              </w:rPr>
              <w:t xml:space="preserve">Is it appropriate to provide additional after school facilities at any alternative school to further secure standards in the Welsh language?  </w:t>
            </w:r>
          </w:p>
          <w:p w14:paraId="50F6E885" w14:textId="77777777" w:rsidR="004B1E2A" w:rsidRDefault="00ED45B6">
            <w:r>
              <w:rPr>
                <w:rFonts w:ascii="Arial" w:eastAsia="Arial" w:hAnsi="Arial" w:cs="Arial"/>
                <w:sz w:val="24"/>
              </w:rPr>
              <w:t xml:space="preserve"> </w:t>
            </w:r>
          </w:p>
          <w:p w14:paraId="2B4311BB" w14:textId="77777777" w:rsidR="004B1E2A" w:rsidRDefault="00ED45B6">
            <w:pPr>
              <w:spacing w:after="1" w:line="240" w:lineRule="auto"/>
            </w:pPr>
            <w:r>
              <w:rPr>
                <w:rFonts w:ascii="Arial" w:eastAsia="Arial" w:hAnsi="Arial" w:cs="Arial"/>
                <w:sz w:val="24"/>
              </w:rPr>
              <w:t xml:space="preserve">As above, the new school for YG Cwm Rhondda will be a fully accessible and fully integrated community school. The head teacher of YG Cwm Rhondda will be encouraged and supported to promote the use of the facilities for various activities through the medium of Welsh. </w:t>
            </w:r>
          </w:p>
          <w:p w14:paraId="470BFD7D" w14:textId="77777777" w:rsidR="004B1E2A" w:rsidRDefault="00ED45B6">
            <w:pPr>
              <w:spacing w:after="13"/>
            </w:pPr>
            <w:r>
              <w:rPr>
                <w:rFonts w:ascii="Arial" w:eastAsia="Arial" w:hAnsi="Arial" w:cs="Arial"/>
                <w:sz w:val="24"/>
              </w:rPr>
              <w:t xml:space="preserve"> </w:t>
            </w:r>
          </w:p>
          <w:p w14:paraId="320873FC" w14:textId="77777777" w:rsidR="004B1E2A" w:rsidRDefault="00ED45B6">
            <w:pPr>
              <w:spacing w:line="240" w:lineRule="auto"/>
              <w:jc w:val="both"/>
            </w:pPr>
            <w:r>
              <w:rPr>
                <w:rFonts w:ascii="Arial" w:eastAsia="Arial" w:hAnsi="Arial" w:cs="Arial"/>
                <w:b/>
                <w:sz w:val="24"/>
              </w:rPr>
              <w:t xml:space="preserve">How parents and carers and pupils’ engagement with any alternative school and any specific language enhancement it offers could be supported?  </w:t>
            </w:r>
          </w:p>
          <w:p w14:paraId="095660A5" w14:textId="77777777" w:rsidR="004B1E2A" w:rsidRDefault="00ED45B6">
            <w:r>
              <w:rPr>
                <w:rFonts w:ascii="Arial" w:eastAsia="Arial" w:hAnsi="Arial" w:cs="Arial"/>
                <w:b/>
                <w:sz w:val="24"/>
              </w:rPr>
              <w:t xml:space="preserve"> </w:t>
            </w:r>
          </w:p>
          <w:p w14:paraId="51C6421A" w14:textId="77777777" w:rsidR="004B1E2A" w:rsidRDefault="00ED45B6">
            <w:pPr>
              <w:spacing w:line="243" w:lineRule="auto"/>
              <w:ind w:right="65"/>
              <w:jc w:val="both"/>
            </w:pPr>
            <w:r>
              <w:rPr>
                <w:rFonts w:ascii="Arial" w:eastAsia="Arial" w:hAnsi="Arial" w:cs="Arial"/>
                <w:sz w:val="24"/>
              </w:rPr>
              <w:t xml:space="preserve">RCTCBC have developed a ‘Being Bilingual’ booklet which has information on the benefits of receiving a bilingual education, outlining the pathway to Welsh medium education and answering some frequently asked questions around the option of choosing Welsh medium education. The booklet is distributed via registered Flying Start, Childcare Offer for Wales and Foundation Learning childcare settings, and birth registration services. The booklets have been provided to housing developers in this area of the county borough where there are large housing developments underway, to be provided to any potential new buyers in their sale packs. In addition to this, the Council’s WESP Officer and Welsh Language Immersion team attend local events to distribute resources to the general public and raise awareness of the offer. More recently, local Welsh language organisations have worked with the Council to arrange free events for pre-school children and families. During 2024-2025, 6 of these events have been held at varying locations throughout the county borough, ensuring all families have the opportunity to attend an event in their locality. Representatives from local schools also attend these events to promote their school with new families in attendance. </w:t>
            </w:r>
          </w:p>
          <w:p w14:paraId="3DE2C712" w14:textId="77777777" w:rsidR="004B1E2A" w:rsidRDefault="00ED45B6">
            <w:r>
              <w:rPr>
                <w:rFonts w:ascii="Arial" w:eastAsia="Arial" w:hAnsi="Arial" w:cs="Arial"/>
                <w:sz w:val="24"/>
              </w:rPr>
              <w:t xml:space="preserve"> </w:t>
            </w:r>
          </w:p>
          <w:p w14:paraId="3FFBDF65" w14:textId="77777777" w:rsidR="004B1E2A" w:rsidRDefault="00ED45B6">
            <w:pPr>
              <w:spacing w:line="243" w:lineRule="auto"/>
              <w:ind w:right="65"/>
              <w:jc w:val="both"/>
            </w:pPr>
            <w:r>
              <w:rPr>
                <w:rFonts w:ascii="Arial" w:eastAsia="Arial" w:hAnsi="Arial" w:cs="Arial"/>
                <w:sz w:val="24"/>
              </w:rPr>
              <w:t xml:space="preserve">RCTCBC’s ‘Starting School’ booklet also provides parents and carers with a range of information including advice on choosing a school, the provision of home to school transport and a directory of schools. Amendments have been made to the ‘Starting School’ booklet to include information relating to Welsh medium education in RCTCBC, along with information on the new Welsh language immersion provision, ensuring this information is readily available to parents and carers.  </w:t>
            </w:r>
          </w:p>
          <w:p w14:paraId="3CB60813" w14:textId="77777777" w:rsidR="004B1E2A" w:rsidRDefault="00ED45B6">
            <w:r>
              <w:rPr>
                <w:rFonts w:ascii="Arial" w:eastAsia="Arial" w:hAnsi="Arial" w:cs="Arial"/>
                <w:sz w:val="24"/>
              </w:rPr>
              <w:t xml:space="preserve"> </w:t>
            </w:r>
          </w:p>
          <w:p w14:paraId="2E608756" w14:textId="77777777" w:rsidR="004B1E2A" w:rsidRDefault="00ED45B6">
            <w:pPr>
              <w:jc w:val="both"/>
            </w:pPr>
            <w:r>
              <w:rPr>
                <w:rFonts w:ascii="Arial" w:eastAsia="Arial" w:hAnsi="Arial" w:cs="Arial"/>
                <w:sz w:val="24"/>
              </w:rPr>
              <w:t xml:space="preserve">Cymraeg i Blant run free baby group sessions each week throughout the county borough. These sessions are bilingual and include baby massage, baby yoga and Welsh rhyme time. This provision ensures that parents/carers </w:t>
            </w:r>
          </w:p>
        </w:tc>
      </w:tr>
    </w:tbl>
    <w:p w14:paraId="2A713060" w14:textId="77777777" w:rsidR="004B1E2A" w:rsidRDefault="004B1E2A">
      <w:pPr>
        <w:spacing w:after="0"/>
        <w:ind w:left="-720" w:right="16118"/>
      </w:pPr>
    </w:p>
    <w:tbl>
      <w:tblPr>
        <w:tblStyle w:val="TableGrid"/>
        <w:tblW w:w="15876" w:type="dxa"/>
        <w:tblInd w:w="-238" w:type="dxa"/>
        <w:tblCellMar>
          <w:top w:w="12" w:type="dxa"/>
          <w:left w:w="109" w:type="dxa"/>
        </w:tblCellMar>
        <w:tblLook w:val="04A0" w:firstRow="1" w:lastRow="0" w:firstColumn="1" w:lastColumn="0" w:noHBand="0" w:noVBand="1"/>
      </w:tblPr>
      <w:tblGrid>
        <w:gridCol w:w="3746"/>
        <w:gridCol w:w="12130"/>
      </w:tblGrid>
      <w:tr w:rsidR="004B1E2A" w14:paraId="3DEAC043" w14:textId="77777777">
        <w:trPr>
          <w:trHeight w:val="9946"/>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53598CCB" w14:textId="77777777" w:rsidR="004B1E2A" w:rsidRDefault="004B1E2A"/>
        </w:tc>
        <w:tc>
          <w:tcPr>
            <w:tcW w:w="12130" w:type="dxa"/>
            <w:tcBorders>
              <w:top w:val="single" w:sz="4" w:space="0" w:color="000000"/>
              <w:left w:val="single" w:sz="4" w:space="0" w:color="000000"/>
              <w:bottom w:val="single" w:sz="4" w:space="0" w:color="000000"/>
              <w:right w:val="single" w:sz="4" w:space="0" w:color="000000"/>
            </w:tcBorders>
          </w:tcPr>
          <w:p w14:paraId="2D7B313F" w14:textId="77777777" w:rsidR="004B1E2A" w:rsidRDefault="00ED45B6">
            <w:pPr>
              <w:spacing w:line="240" w:lineRule="auto"/>
              <w:jc w:val="both"/>
            </w:pPr>
            <w:r>
              <w:rPr>
                <w:rFonts w:ascii="Arial" w:eastAsia="Arial" w:hAnsi="Arial" w:cs="Arial"/>
                <w:sz w:val="24"/>
              </w:rPr>
              <w:t xml:space="preserve">receive key early messages during the ante-natal and post-natal period and are made aware of the bilingual pathway available for their child and the Welsh medium offer available locally.  </w:t>
            </w:r>
          </w:p>
          <w:p w14:paraId="6A1D0E22" w14:textId="77777777" w:rsidR="004B1E2A" w:rsidRDefault="00ED45B6">
            <w:r>
              <w:rPr>
                <w:rFonts w:ascii="Arial" w:eastAsia="Arial" w:hAnsi="Arial" w:cs="Arial"/>
                <w:sz w:val="24"/>
              </w:rPr>
              <w:t xml:space="preserve"> </w:t>
            </w:r>
          </w:p>
          <w:p w14:paraId="77B41CCB" w14:textId="77777777" w:rsidR="004B1E2A" w:rsidRDefault="00ED45B6">
            <w:pPr>
              <w:spacing w:line="240" w:lineRule="auto"/>
              <w:ind w:right="113"/>
              <w:jc w:val="both"/>
            </w:pPr>
            <w:r>
              <w:rPr>
                <w:rFonts w:ascii="Arial" w:eastAsia="Arial" w:hAnsi="Arial" w:cs="Arial"/>
                <w:sz w:val="24"/>
              </w:rPr>
              <w:t xml:space="preserve">The Council’s Youth Engagement and Participation Service work with Welsh language organisations such as  Menter Iaith and Urdd Gobaith Cymru to deliver bespoke language awareness sessions for young people, highlighting the value of having the Welsh language as a skill. The Youth Engagement and Participation Service also deliver social events and activities for young people through the medium of Welsh which include residential opportunities, eisteddfodau, sport and accreditation.   </w:t>
            </w:r>
          </w:p>
          <w:p w14:paraId="53C18DE8" w14:textId="77777777" w:rsidR="004B1E2A" w:rsidRDefault="00ED45B6">
            <w:r>
              <w:rPr>
                <w:rFonts w:ascii="Arial" w:eastAsia="Arial" w:hAnsi="Arial" w:cs="Arial"/>
                <w:sz w:val="24"/>
              </w:rPr>
              <w:t xml:space="preserve"> </w:t>
            </w:r>
          </w:p>
          <w:p w14:paraId="436DE85B" w14:textId="77777777" w:rsidR="004B1E2A" w:rsidRDefault="00ED45B6">
            <w:pPr>
              <w:spacing w:line="241" w:lineRule="auto"/>
              <w:ind w:right="110"/>
              <w:jc w:val="both"/>
            </w:pPr>
            <w:r>
              <w:rPr>
                <w:rFonts w:ascii="Arial" w:eastAsia="Arial" w:hAnsi="Arial" w:cs="Arial"/>
                <w:sz w:val="24"/>
              </w:rPr>
              <w:t xml:space="preserve">In July 2022, Welsh Government approved funding to establish Welsh language immersion provision for latecomers/newcomers to the Welsh language. The provision, now established and gaining momentum throughout RCTCBC, adopts a peripatetic model of delivery with the immersion teacher engaging with pupils accessing the service to become immersed in the Welsh language. At present, this provision is only available to primary aged learners, however the Council’s Welsh Language Immersion lead is meeting with other authorities to carry out observations and share best practices to explore how we could look to implement this support at secondary aged level here in Rhondda Cynon Taf. When demand for the service surpasses the capacity of the service, the Council will consider creating a dedicated Welsh language immersion unit for latecomers alongside the development of its Sustainable Communities for Learning Rolling Programme. </w:t>
            </w:r>
          </w:p>
          <w:p w14:paraId="6A77B430" w14:textId="77777777" w:rsidR="004B1E2A" w:rsidRDefault="00ED45B6">
            <w:r>
              <w:rPr>
                <w:rFonts w:ascii="Arial" w:eastAsia="Arial" w:hAnsi="Arial" w:cs="Arial"/>
                <w:sz w:val="24"/>
              </w:rPr>
              <w:t xml:space="preserve"> </w:t>
            </w:r>
          </w:p>
          <w:p w14:paraId="0D487A12" w14:textId="77777777" w:rsidR="004B1E2A" w:rsidRDefault="00ED45B6">
            <w:pPr>
              <w:spacing w:line="240" w:lineRule="auto"/>
              <w:jc w:val="both"/>
            </w:pPr>
            <w:r>
              <w:rPr>
                <w:rFonts w:ascii="Arial" w:eastAsia="Arial" w:hAnsi="Arial" w:cs="Arial"/>
                <w:b/>
                <w:sz w:val="24"/>
              </w:rPr>
              <w:t xml:space="preserve">Information on how the proposal fits with the WESP and any future actions that will be needed in consequence of the change to continue to comply with the scheme or meet targets in the scheme. </w:t>
            </w:r>
          </w:p>
          <w:p w14:paraId="307FB5D8" w14:textId="77777777" w:rsidR="004B1E2A" w:rsidRDefault="00ED45B6">
            <w:r>
              <w:rPr>
                <w:rFonts w:ascii="Arial" w:eastAsia="Arial" w:hAnsi="Arial" w:cs="Arial"/>
                <w:b/>
                <w:sz w:val="24"/>
              </w:rPr>
              <w:t xml:space="preserve"> </w:t>
            </w:r>
          </w:p>
          <w:p w14:paraId="2E6FE6E0" w14:textId="77777777" w:rsidR="004B1E2A" w:rsidRDefault="00ED45B6">
            <w:pPr>
              <w:spacing w:line="240" w:lineRule="auto"/>
              <w:ind w:right="115"/>
              <w:jc w:val="both"/>
            </w:pPr>
            <w:r>
              <w:rPr>
                <w:rFonts w:ascii="Arial" w:eastAsia="Arial" w:hAnsi="Arial" w:cs="Arial"/>
                <w:sz w:val="24"/>
              </w:rPr>
              <w:t xml:space="preserve">RCTCBC recognises the importance of Welsh Government’s Cymraeg 2050 target and how central the education system in Wales is to achieve its vision. RCTCBC’s new WESP (2022 to 2032) sets out a ten year vision for increasing and improving the planning of the provision of Welsh medium education in order to maximise its contribution of achieving the target of one million Welsh speakers in Wales by 2050.  </w:t>
            </w:r>
          </w:p>
          <w:p w14:paraId="15F8FD30" w14:textId="77777777" w:rsidR="004B1E2A" w:rsidRDefault="00ED45B6">
            <w:r>
              <w:rPr>
                <w:rFonts w:ascii="Arial" w:eastAsia="Arial" w:hAnsi="Arial" w:cs="Arial"/>
                <w:sz w:val="24"/>
              </w:rPr>
              <w:t xml:space="preserve"> </w:t>
            </w:r>
          </w:p>
          <w:p w14:paraId="0C15DDCD" w14:textId="77777777" w:rsidR="004B1E2A" w:rsidRDefault="00ED45B6">
            <w:pPr>
              <w:ind w:right="22"/>
            </w:pPr>
            <w:r>
              <w:rPr>
                <w:rFonts w:ascii="Arial" w:eastAsia="Arial" w:hAnsi="Arial" w:cs="Arial"/>
                <w:sz w:val="24"/>
              </w:rPr>
              <w:t xml:space="preserve">In line with the WESP (2022-2032), RCTCBC will continue to ensure that the benefits of Welsh medium and Welsh language education are promoted to parents and carers from the initial early years, through to primary and secondary education and onwards through to higher and further education for all pupils, whatever their learning need.  This is done through ongoing promotion of Welsh medium education in general through sharing promotional videos which have been prepared. These videos include promoting Welsh medium education on a whole, Welsh medium education for learners with ALN, transition arrangements between primary and secondary schools and Welsh medium post-16 education. The videos are available on the Council’s website and are </w:t>
            </w:r>
            <w:r>
              <w:rPr>
                <w:rFonts w:ascii="Arial" w:eastAsia="Arial" w:hAnsi="Arial" w:cs="Arial"/>
                <w:sz w:val="24"/>
              </w:rPr>
              <w:lastRenderedPageBreak/>
              <w:t xml:space="preserve">promoted via the Council’s corporate social media platforms each year in tandem with the school admissions application window. In addition to these resources, Mudiad Meithrin have shared a series of videos focussing on </w:t>
            </w:r>
          </w:p>
        </w:tc>
      </w:tr>
    </w:tbl>
    <w:p w14:paraId="71DEAC6B" w14:textId="77777777" w:rsidR="004B1E2A" w:rsidRDefault="004B1E2A">
      <w:pPr>
        <w:spacing w:after="0"/>
        <w:ind w:left="-720" w:right="16118"/>
      </w:pPr>
    </w:p>
    <w:tbl>
      <w:tblPr>
        <w:tblStyle w:val="TableGrid"/>
        <w:tblW w:w="15875" w:type="dxa"/>
        <w:tblInd w:w="-238" w:type="dxa"/>
        <w:tblCellMar>
          <w:top w:w="12" w:type="dxa"/>
          <w:left w:w="106" w:type="dxa"/>
          <w:right w:w="40" w:type="dxa"/>
        </w:tblCellMar>
        <w:tblLook w:val="04A0" w:firstRow="1" w:lastRow="0" w:firstColumn="1" w:lastColumn="0" w:noHBand="0" w:noVBand="1"/>
      </w:tblPr>
      <w:tblGrid>
        <w:gridCol w:w="3746"/>
        <w:gridCol w:w="12129"/>
      </w:tblGrid>
      <w:tr w:rsidR="004B1E2A" w14:paraId="1C2C8A62" w14:textId="77777777">
        <w:trPr>
          <w:trHeight w:val="6358"/>
        </w:trPr>
        <w:tc>
          <w:tcPr>
            <w:tcW w:w="3746" w:type="dxa"/>
            <w:tcBorders>
              <w:top w:val="single" w:sz="4" w:space="0" w:color="000000"/>
              <w:left w:val="single" w:sz="4" w:space="0" w:color="000000"/>
              <w:bottom w:val="single" w:sz="4" w:space="0" w:color="000000"/>
              <w:right w:val="single" w:sz="4" w:space="0" w:color="000000"/>
            </w:tcBorders>
            <w:shd w:val="clear" w:color="auto" w:fill="D9D9D9"/>
          </w:tcPr>
          <w:p w14:paraId="06897C29" w14:textId="77777777" w:rsidR="004B1E2A" w:rsidRDefault="004B1E2A"/>
        </w:tc>
        <w:tc>
          <w:tcPr>
            <w:tcW w:w="12129" w:type="dxa"/>
            <w:tcBorders>
              <w:top w:val="single" w:sz="4" w:space="0" w:color="000000"/>
              <w:left w:val="single" w:sz="4" w:space="0" w:color="000000"/>
              <w:bottom w:val="single" w:sz="4" w:space="0" w:color="000000"/>
              <w:right w:val="single" w:sz="4" w:space="0" w:color="000000"/>
            </w:tcBorders>
          </w:tcPr>
          <w:p w14:paraId="636CEAF6" w14:textId="77777777" w:rsidR="004B1E2A" w:rsidRDefault="00ED45B6">
            <w:pPr>
              <w:spacing w:line="250" w:lineRule="auto"/>
              <w:ind w:left="4" w:right="31"/>
            </w:pPr>
            <w:r>
              <w:rPr>
                <w:rFonts w:ascii="Arial" w:eastAsia="Arial" w:hAnsi="Arial" w:cs="Arial"/>
                <w:sz w:val="24"/>
              </w:rPr>
              <w:t xml:space="preserve">promoting Welsh medium childcare and early years provision, addressing some of the concerns parents and carers have around making the choice to attend Welsh language provision. These videos will be used in different marketing campaigns at varying times throughout this academic year. The Council’s WESP Officer and </w:t>
            </w:r>
          </w:p>
          <w:p w14:paraId="647ED6CD" w14:textId="77777777" w:rsidR="004B1E2A" w:rsidRDefault="00ED45B6">
            <w:pPr>
              <w:spacing w:line="246" w:lineRule="auto"/>
              <w:ind w:left="4"/>
            </w:pPr>
            <w:r>
              <w:rPr>
                <w:rFonts w:ascii="Arial" w:eastAsia="Arial" w:hAnsi="Arial" w:cs="Arial"/>
                <w:sz w:val="24"/>
              </w:rPr>
              <w:t xml:space="preserve">Welsh Language Immersion Lead attend public events such as Menter Iaith RCT’s ‘Miri Mawr’ events to distribute the Council’s Being Bilingual booklets and Welsh language immersion leaflets to the wider public. Attending these types of events provides invaluable opportunities to speak directly with families who may be considering Welsh medium education but also have some concerns or queries. The Council’s Being Bilingual booklets have also been distributed to the NHS Health Visiting team who place copies in the new baby packs, birth registration services who provide copies to parents/carers as they register new births and to local housing developers in this area of the county borough where many new developments are underway. </w:t>
            </w:r>
          </w:p>
          <w:p w14:paraId="710364D7" w14:textId="77777777" w:rsidR="004B1E2A" w:rsidRDefault="00ED45B6">
            <w:pPr>
              <w:ind w:left="4"/>
            </w:pPr>
            <w:r>
              <w:rPr>
                <w:rFonts w:ascii="Arial" w:eastAsia="Arial" w:hAnsi="Arial" w:cs="Arial"/>
                <w:sz w:val="24"/>
              </w:rPr>
              <w:t xml:space="preserve"> </w:t>
            </w:r>
          </w:p>
          <w:p w14:paraId="2A407B4D" w14:textId="77777777" w:rsidR="004B1E2A" w:rsidRDefault="00ED45B6">
            <w:pPr>
              <w:spacing w:line="240" w:lineRule="auto"/>
              <w:ind w:left="4" w:right="49"/>
            </w:pPr>
            <w:r>
              <w:rPr>
                <w:rFonts w:ascii="Arial" w:eastAsia="Arial" w:hAnsi="Arial" w:cs="Arial"/>
                <w:sz w:val="24"/>
              </w:rPr>
              <w:t xml:space="preserve">In line with the WESP objectives and targets, increasing the number of learners in Welsh medium education is a key priority for the Council, ensuring the surplus capacities in our schools decreases. The proposal to reduce the number of school places available will support this by reducing the surplus capacity available at the school. As of June 2025, there is 38.91% surplus capacity available at YG Cwm Rhondda. By reducing the number of school places as proposed, based on the current numbers at the school and the surplus spaces available, there will still be 30% surplus capacity available at the school to accommodate any future growth.  </w:t>
            </w:r>
          </w:p>
          <w:p w14:paraId="06C701BB" w14:textId="77777777" w:rsidR="004B1E2A" w:rsidRDefault="00ED45B6">
            <w:pPr>
              <w:ind w:left="4"/>
            </w:pPr>
            <w:r>
              <w:rPr>
                <w:rFonts w:ascii="Arial" w:eastAsia="Arial" w:hAnsi="Arial" w:cs="Arial"/>
                <w:sz w:val="24"/>
              </w:rPr>
              <w:t xml:space="preserve"> </w:t>
            </w:r>
          </w:p>
          <w:p w14:paraId="1B9A24B9" w14:textId="77777777" w:rsidR="004B1E2A" w:rsidRDefault="00ED45B6">
            <w:pPr>
              <w:spacing w:line="258" w:lineRule="auto"/>
              <w:ind w:left="4"/>
            </w:pPr>
            <w:r>
              <w:rPr>
                <w:rFonts w:ascii="Arial" w:eastAsia="Arial" w:hAnsi="Arial" w:cs="Arial"/>
                <w:sz w:val="24"/>
              </w:rPr>
              <w:t xml:space="preserve">Through effective marketing and promotion of Welsh medium education as mentioned above, and generally raising the profile of the language across the county borough to change people’s attitudes towards the language our aim to is achieve these aspirations. </w:t>
            </w:r>
          </w:p>
          <w:p w14:paraId="037F931F" w14:textId="77777777" w:rsidR="004B1E2A" w:rsidRDefault="00ED45B6">
            <w:pPr>
              <w:ind w:left="4"/>
            </w:pPr>
            <w:r>
              <w:rPr>
                <w:rFonts w:ascii="Arial" w:eastAsia="Arial" w:hAnsi="Arial" w:cs="Arial"/>
                <w:b/>
                <w:sz w:val="24"/>
              </w:rPr>
              <w:t xml:space="preserve"> </w:t>
            </w:r>
          </w:p>
          <w:p w14:paraId="503BAB6E" w14:textId="77777777" w:rsidR="004B1E2A" w:rsidRDefault="00ED45B6">
            <w:pPr>
              <w:ind w:left="4"/>
            </w:pPr>
            <w:r>
              <w:rPr>
                <w:rFonts w:ascii="Arial" w:eastAsia="Arial" w:hAnsi="Arial" w:cs="Arial"/>
                <w:b/>
                <w:sz w:val="24"/>
              </w:rPr>
              <w:t xml:space="preserve"> </w:t>
            </w:r>
          </w:p>
        </w:tc>
      </w:tr>
      <w:tr w:rsidR="004B1E2A" w14:paraId="5F18CA7A" w14:textId="77777777">
        <w:trPr>
          <w:trHeight w:val="3597"/>
        </w:trPr>
        <w:tc>
          <w:tcPr>
            <w:tcW w:w="15875" w:type="dxa"/>
            <w:gridSpan w:val="2"/>
            <w:tcBorders>
              <w:top w:val="single" w:sz="4" w:space="0" w:color="000000"/>
              <w:left w:val="single" w:sz="4" w:space="0" w:color="000000"/>
              <w:bottom w:val="single" w:sz="4" w:space="0" w:color="000000"/>
              <w:right w:val="single" w:sz="4" w:space="0" w:color="000000"/>
            </w:tcBorders>
            <w:shd w:val="clear" w:color="auto" w:fill="D9D9D9"/>
          </w:tcPr>
          <w:p w14:paraId="73C588E5" w14:textId="77777777" w:rsidR="004B1E2A" w:rsidRDefault="00ED45B6">
            <w:r>
              <w:rPr>
                <w:rFonts w:ascii="Arial" w:eastAsia="Arial" w:hAnsi="Arial" w:cs="Arial"/>
                <w:b/>
                <w:sz w:val="24"/>
                <w:u w:val="single" w:color="000000"/>
              </w:rPr>
              <w:lastRenderedPageBreak/>
              <w:t>Stage 2 – Impact Assessment</w:t>
            </w:r>
            <w:r>
              <w:rPr>
                <w:rFonts w:ascii="Arial" w:eastAsia="Arial" w:hAnsi="Arial" w:cs="Arial"/>
                <w:b/>
                <w:sz w:val="24"/>
              </w:rPr>
              <w:t xml:space="preserve">  </w:t>
            </w:r>
          </w:p>
          <w:p w14:paraId="7C21BB57" w14:textId="77777777" w:rsidR="004B1E2A" w:rsidRDefault="00ED45B6">
            <w:r>
              <w:rPr>
                <w:rFonts w:ascii="Arial" w:eastAsia="Arial" w:hAnsi="Arial" w:cs="Arial"/>
                <w:b/>
                <w:sz w:val="24"/>
              </w:rPr>
              <w:t xml:space="preserve"> </w:t>
            </w:r>
          </w:p>
          <w:p w14:paraId="351CE614" w14:textId="77777777" w:rsidR="004B1E2A" w:rsidRDefault="00ED45B6">
            <w:pPr>
              <w:spacing w:line="240" w:lineRule="auto"/>
            </w:pPr>
            <w:r>
              <w:rPr>
                <w:rFonts w:ascii="Arial" w:eastAsia="Arial" w:hAnsi="Arial" w:cs="Arial"/>
                <w:sz w:val="24"/>
              </w:rPr>
              <w:t xml:space="preserve">In this section you need to consider the impact, the evidence and any action you are taking for improvement. This is to ensure that the opportunities for people who choose to live their lives and access services through the medium of Welsh are not inferior to what is afforded to those choosing to do so in English, in accordance with the requirement of the Welsh Language (Wales) Measure 2011. </w:t>
            </w:r>
          </w:p>
          <w:p w14:paraId="30B34F47" w14:textId="77777777" w:rsidR="004B1E2A" w:rsidRDefault="00ED45B6">
            <w:r>
              <w:rPr>
                <w:rFonts w:ascii="Arial" w:eastAsia="Arial" w:hAnsi="Arial" w:cs="Arial"/>
                <w:sz w:val="24"/>
              </w:rPr>
              <w:t xml:space="preserve"> </w:t>
            </w:r>
          </w:p>
          <w:p w14:paraId="69F5319B" w14:textId="77777777" w:rsidR="004B1E2A" w:rsidRDefault="00ED45B6">
            <w:pPr>
              <w:jc w:val="both"/>
            </w:pPr>
            <w:r>
              <w:rPr>
                <w:rFonts w:ascii="Arial" w:eastAsia="Arial" w:hAnsi="Arial" w:cs="Arial"/>
                <w:sz w:val="24"/>
              </w:rPr>
              <w:t xml:space="preserve">Please note there is a separate impact assessment for Equality and Socio-Economic duty that must also be completed for policy proposals. </w:t>
            </w:r>
          </w:p>
          <w:p w14:paraId="7E7CE6D7" w14:textId="77777777" w:rsidR="004B1E2A" w:rsidRDefault="00ED45B6">
            <w:r>
              <w:rPr>
                <w:rFonts w:ascii="Arial" w:eastAsia="Arial" w:hAnsi="Arial" w:cs="Arial"/>
                <w:sz w:val="24"/>
              </w:rPr>
              <w:t xml:space="preserve"> </w:t>
            </w:r>
          </w:p>
          <w:p w14:paraId="18B0B6A7" w14:textId="77777777" w:rsidR="004B1E2A" w:rsidRDefault="00ED45B6">
            <w:pPr>
              <w:spacing w:line="240" w:lineRule="auto"/>
            </w:pPr>
            <w:r>
              <w:rPr>
                <w:rFonts w:ascii="Arial" w:eastAsia="Arial" w:hAnsi="Arial" w:cs="Arial"/>
                <w:sz w:val="24"/>
              </w:rPr>
              <w:t xml:space="preserve">Remember that effects that are positive for some groups could be detrimental to others - even among Welsh language groups. Consider the effects on different groups. For example, a proposal may be beneficial to Welsh learners, but not to Welsh speakers. </w:t>
            </w:r>
          </w:p>
          <w:p w14:paraId="4E5BD18D" w14:textId="77777777" w:rsidR="004B1E2A" w:rsidRDefault="00ED45B6">
            <w:r>
              <w:rPr>
                <w:rFonts w:ascii="Arial" w:eastAsia="Arial" w:hAnsi="Arial" w:cs="Arial"/>
                <w:b/>
                <w:sz w:val="24"/>
              </w:rPr>
              <w:t xml:space="preserve"> </w:t>
            </w:r>
          </w:p>
          <w:p w14:paraId="3382E07F" w14:textId="77777777" w:rsidR="004B1E2A" w:rsidRDefault="00ED45B6">
            <w:r>
              <w:rPr>
                <w:rFonts w:ascii="Arial" w:eastAsia="Arial" w:hAnsi="Arial" w:cs="Arial"/>
                <w:b/>
                <w:sz w:val="24"/>
              </w:rPr>
              <w:t xml:space="preserve">Previous Welsh Language Impact Assessments can be found on Inform by </w:t>
            </w:r>
            <w:hyperlink r:id="rId15">
              <w:r>
                <w:rPr>
                  <w:rFonts w:ascii="Arial" w:eastAsia="Arial" w:hAnsi="Arial" w:cs="Arial"/>
                  <w:b/>
                  <w:sz w:val="24"/>
                  <w:u w:val="single" w:color="000000"/>
                </w:rPr>
                <w:t>clicking here.</w:t>
              </w:r>
            </w:hyperlink>
            <w:hyperlink r:id="rId16">
              <w:r>
                <w:rPr>
                  <w:rFonts w:ascii="Arial" w:eastAsia="Arial" w:hAnsi="Arial" w:cs="Arial"/>
                  <w:b/>
                  <w:sz w:val="24"/>
                </w:rPr>
                <w:t xml:space="preserve"> </w:t>
              </w:r>
            </w:hyperlink>
          </w:p>
          <w:p w14:paraId="3EEB2C8C" w14:textId="77777777" w:rsidR="004B1E2A" w:rsidRDefault="00ED45B6">
            <w:r>
              <w:rPr>
                <w:rFonts w:ascii="Arial" w:eastAsia="Arial" w:hAnsi="Arial" w:cs="Arial"/>
                <w:b/>
                <w:sz w:val="24"/>
              </w:rPr>
              <w:t xml:space="preserve"> </w:t>
            </w:r>
          </w:p>
        </w:tc>
      </w:tr>
    </w:tbl>
    <w:p w14:paraId="551C9F6F" w14:textId="77777777" w:rsidR="004B1E2A" w:rsidRDefault="004B1E2A">
      <w:pPr>
        <w:spacing w:after="0"/>
        <w:ind w:left="-720" w:right="16118"/>
      </w:pPr>
    </w:p>
    <w:tbl>
      <w:tblPr>
        <w:tblStyle w:val="TableGrid"/>
        <w:tblW w:w="15875" w:type="dxa"/>
        <w:tblInd w:w="-238" w:type="dxa"/>
        <w:tblCellMar>
          <w:top w:w="12" w:type="dxa"/>
          <w:left w:w="106" w:type="dxa"/>
          <w:right w:w="42" w:type="dxa"/>
        </w:tblCellMar>
        <w:tblLook w:val="04A0" w:firstRow="1" w:lastRow="0" w:firstColumn="1" w:lastColumn="0" w:noHBand="0" w:noVBand="1"/>
      </w:tblPr>
      <w:tblGrid>
        <w:gridCol w:w="3315"/>
        <w:gridCol w:w="1733"/>
        <w:gridCol w:w="3753"/>
        <w:gridCol w:w="3465"/>
        <w:gridCol w:w="3609"/>
      </w:tblGrid>
      <w:tr w:rsidR="004B1E2A" w14:paraId="6A802644" w14:textId="77777777">
        <w:trPr>
          <w:trHeight w:val="284"/>
        </w:trPr>
        <w:tc>
          <w:tcPr>
            <w:tcW w:w="15875"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1D3B7E" w14:textId="77777777" w:rsidR="004B1E2A" w:rsidRDefault="00ED45B6">
            <w:r>
              <w:rPr>
                <w:rFonts w:ascii="Arial" w:eastAsia="Arial" w:hAnsi="Arial" w:cs="Arial"/>
                <w:b/>
                <w:sz w:val="24"/>
              </w:rPr>
              <w:t>Will the proposed action affect any or all of the following?</w:t>
            </w:r>
            <w:r>
              <w:rPr>
                <w:rFonts w:ascii="Arial" w:eastAsia="Arial" w:hAnsi="Arial" w:cs="Arial"/>
                <w:sz w:val="24"/>
              </w:rPr>
              <w:t xml:space="preserve"> </w:t>
            </w:r>
          </w:p>
        </w:tc>
      </w:tr>
      <w:tr w:rsidR="004B1E2A" w14:paraId="0A603740" w14:textId="77777777">
        <w:trPr>
          <w:trHeight w:val="1941"/>
        </w:trPr>
        <w:tc>
          <w:tcPr>
            <w:tcW w:w="3315" w:type="dxa"/>
            <w:tcBorders>
              <w:top w:val="single" w:sz="4" w:space="0" w:color="000000"/>
              <w:left w:val="single" w:sz="4" w:space="0" w:color="000000"/>
              <w:bottom w:val="single" w:sz="4" w:space="0" w:color="000000"/>
              <w:right w:val="single" w:sz="4" w:space="0" w:color="000000"/>
            </w:tcBorders>
          </w:tcPr>
          <w:p w14:paraId="5148E235" w14:textId="77777777" w:rsidR="004B1E2A" w:rsidRDefault="00ED45B6">
            <w:r>
              <w:rPr>
                <w:rFonts w:ascii="Arial" w:eastAsia="Arial" w:hAnsi="Arial" w:cs="Arial"/>
                <w:sz w:val="24"/>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14:paraId="741AED7B" w14:textId="77777777" w:rsidR="004B1E2A" w:rsidRDefault="00ED45B6">
            <w:pPr>
              <w:tabs>
                <w:tab w:val="center" w:pos="296"/>
                <w:tab w:val="center" w:pos="1340"/>
              </w:tabs>
            </w:pPr>
            <w:r>
              <w:tab/>
            </w:r>
            <w:r>
              <w:rPr>
                <w:rFonts w:ascii="Arial" w:eastAsia="Arial" w:hAnsi="Arial" w:cs="Arial"/>
                <w:b/>
                <w:sz w:val="24"/>
              </w:rPr>
              <w:t xml:space="preserve">Does </w:t>
            </w:r>
            <w:r>
              <w:rPr>
                <w:rFonts w:ascii="Arial" w:eastAsia="Arial" w:hAnsi="Arial" w:cs="Arial"/>
                <w:b/>
                <w:sz w:val="24"/>
              </w:rPr>
              <w:tab/>
              <w:t xml:space="preserve">the </w:t>
            </w:r>
          </w:p>
          <w:p w14:paraId="48158CE8" w14:textId="77777777" w:rsidR="004B1E2A" w:rsidRDefault="00ED45B6">
            <w:pPr>
              <w:ind w:left="2"/>
            </w:pPr>
            <w:r>
              <w:rPr>
                <w:rFonts w:ascii="Arial" w:eastAsia="Arial" w:hAnsi="Arial" w:cs="Arial"/>
                <w:b/>
                <w:sz w:val="24"/>
              </w:rPr>
              <w:t xml:space="preserve">proposal </w:t>
            </w:r>
          </w:p>
          <w:p w14:paraId="7DCB789E" w14:textId="77777777" w:rsidR="004B1E2A" w:rsidRDefault="00ED45B6">
            <w:pPr>
              <w:tabs>
                <w:tab w:val="center" w:pos="277"/>
                <w:tab w:val="center" w:pos="1313"/>
              </w:tabs>
            </w:pPr>
            <w:r>
              <w:tab/>
            </w:r>
            <w:r>
              <w:rPr>
                <w:rFonts w:ascii="Arial" w:eastAsia="Arial" w:hAnsi="Arial" w:cs="Arial"/>
                <w:b/>
                <w:sz w:val="24"/>
              </w:rPr>
              <w:t xml:space="preserve">have </w:t>
            </w:r>
            <w:r>
              <w:rPr>
                <w:rFonts w:ascii="Arial" w:eastAsia="Arial" w:hAnsi="Arial" w:cs="Arial"/>
                <w:b/>
                <w:sz w:val="24"/>
              </w:rPr>
              <w:tab/>
              <w:t xml:space="preserve">any </w:t>
            </w:r>
          </w:p>
          <w:p w14:paraId="01DF4B86" w14:textId="77777777" w:rsidR="004B1E2A" w:rsidRDefault="00ED45B6">
            <w:pPr>
              <w:ind w:left="2"/>
            </w:pPr>
            <w:r>
              <w:rPr>
                <w:rFonts w:ascii="Arial" w:eastAsia="Arial" w:hAnsi="Arial" w:cs="Arial"/>
                <w:b/>
                <w:sz w:val="24"/>
              </w:rPr>
              <w:t xml:space="preserve">positive, </w:t>
            </w:r>
          </w:p>
          <w:p w14:paraId="6E610C8C" w14:textId="77777777" w:rsidR="004B1E2A" w:rsidRDefault="00ED45B6">
            <w:pPr>
              <w:ind w:left="2"/>
            </w:pPr>
            <w:r>
              <w:rPr>
                <w:rFonts w:ascii="Arial" w:eastAsia="Arial" w:hAnsi="Arial" w:cs="Arial"/>
                <w:b/>
                <w:sz w:val="24"/>
              </w:rPr>
              <w:t xml:space="preserve">negative </w:t>
            </w:r>
            <w:r>
              <w:rPr>
                <w:rFonts w:ascii="Arial" w:eastAsia="Arial" w:hAnsi="Arial" w:cs="Arial"/>
                <w:b/>
                <w:sz w:val="24"/>
              </w:rPr>
              <w:tab/>
              <w:t xml:space="preserve">or neutral impacts? </w:t>
            </w:r>
          </w:p>
        </w:tc>
        <w:tc>
          <w:tcPr>
            <w:tcW w:w="3753" w:type="dxa"/>
            <w:tcBorders>
              <w:top w:val="single" w:sz="4" w:space="0" w:color="000000"/>
              <w:left w:val="single" w:sz="4" w:space="0" w:color="000000"/>
              <w:bottom w:val="single" w:sz="4" w:space="0" w:color="000000"/>
              <w:right w:val="single" w:sz="4" w:space="0" w:color="000000"/>
            </w:tcBorders>
            <w:shd w:val="clear" w:color="auto" w:fill="D9D9D9"/>
          </w:tcPr>
          <w:p w14:paraId="1C2B51E6" w14:textId="77777777" w:rsidR="004B1E2A" w:rsidRDefault="00ED45B6">
            <w:pPr>
              <w:ind w:left="2" w:right="66"/>
              <w:jc w:val="both"/>
            </w:pPr>
            <w:r>
              <w:rPr>
                <w:rFonts w:ascii="Arial" w:eastAsia="Arial" w:hAnsi="Arial" w:cs="Arial"/>
                <w:b/>
                <w:sz w:val="24"/>
              </w:rPr>
              <w:t xml:space="preserve">Describe why it will have a positive/negative or neutral impact on the Welsh language. </w:t>
            </w:r>
          </w:p>
        </w:tc>
        <w:tc>
          <w:tcPr>
            <w:tcW w:w="3465" w:type="dxa"/>
            <w:tcBorders>
              <w:top w:val="single" w:sz="4" w:space="0" w:color="000000"/>
              <w:left w:val="single" w:sz="4" w:space="0" w:color="000000"/>
              <w:bottom w:val="single" w:sz="4" w:space="0" w:color="000000"/>
              <w:right w:val="single" w:sz="4" w:space="0" w:color="000000"/>
            </w:tcBorders>
            <w:shd w:val="clear" w:color="auto" w:fill="D9D9D9"/>
          </w:tcPr>
          <w:p w14:paraId="44F1927C" w14:textId="77777777" w:rsidR="004B1E2A" w:rsidRDefault="00ED45B6">
            <w:pPr>
              <w:ind w:left="4"/>
              <w:jc w:val="both"/>
            </w:pPr>
            <w:r>
              <w:rPr>
                <w:rFonts w:ascii="Arial" w:eastAsia="Arial" w:hAnsi="Arial" w:cs="Arial"/>
                <w:b/>
                <w:sz w:val="24"/>
              </w:rPr>
              <w:t xml:space="preserve">What evidence do you have to support this view? </w:t>
            </w:r>
          </w:p>
        </w:tc>
        <w:tc>
          <w:tcPr>
            <w:tcW w:w="3609" w:type="dxa"/>
            <w:tcBorders>
              <w:top w:val="single" w:sz="4" w:space="0" w:color="000000"/>
              <w:left w:val="single" w:sz="4" w:space="0" w:color="000000"/>
              <w:bottom w:val="single" w:sz="4" w:space="0" w:color="000000"/>
              <w:right w:val="single" w:sz="4" w:space="0" w:color="000000"/>
            </w:tcBorders>
            <w:shd w:val="clear" w:color="auto" w:fill="D9D9D9"/>
          </w:tcPr>
          <w:p w14:paraId="028D8627" w14:textId="77777777" w:rsidR="004B1E2A" w:rsidRDefault="00ED45B6">
            <w:pPr>
              <w:ind w:left="3" w:right="64"/>
              <w:jc w:val="both"/>
            </w:pPr>
            <w:r>
              <w:rPr>
                <w:rFonts w:ascii="Arial" w:eastAsia="Arial" w:hAnsi="Arial" w:cs="Arial"/>
                <w:b/>
                <w:sz w:val="24"/>
              </w:rPr>
              <w:t xml:space="preserve">What action(s) can you take to mitigate any negative impacts or better contribute to positive impacts? </w:t>
            </w:r>
          </w:p>
        </w:tc>
      </w:tr>
      <w:tr w:rsidR="004B1E2A" w14:paraId="52B72D7F" w14:textId="77777777">
        <w:trPr>
          <w:trHeight w:val="7782"/>
        </w:trPr>
        <w:tc>
          <w:tcPr>
            <w:tcW w:w="3315" w:type="dxa"/>
            <w:tcBorders>
              <w:top w:val="single" w:sz="4" w:space="0" w:color="000000"/>
              <w:left w:val="single" w:sz="4" w:space="0" w:color="000000"/>
              <w:bottom w:val="single" w:sz="4" w:space="0" w:color="000000"/>
              <w:right w:val="single" w:sz="4" w:space="0" w:color="000000"/>
            </w:tcBorders>
          </w:tcPr>
          <w:p w14:paraId="283444C1" w14:textId="77777777" w:rsidR="004B1E2A" w:rsidRDefault="00ED45B6">
            <w:pPr>
              <w:spacing w:after="1" w:line="240" w:lineRule="auto"/>
              <w:jc w:val="both"/>
            </w:pPr>
            <w:r>
              <w:rPr>
                <w:rFonts w:ascii="Arial" w:eastAsia="Arial" w:hAnsi="Arial" w:cs="Arial"/>
                <w:b/>
                <w:sz w:val="24"/>
              </w:rPr>
              <w:lastRenderedPageBreak/>
              <w:t xml:space="preserve">Opportunities for persons to use the Welsh language </w:t>
            </w:r>
          </w:p>
          <w:p w14:paraId="783E7AEA" w14:textId="77777777" w:rsidR="004B1E2A" w:rsidRDefault="00ED45B6">
            <w:r>
              <w:rPr>
                <w:rFonts w:ascii="Arial" w:eastAsia="Arial" w:hAnsi="Arial" w:cs="Arial"/>
                <w:b/>
                <w:sz w:val="24"/>
              </w:rPr>
              <w:t xml:space="preserve"> </w:t>
            </w:r>
          </w:p>
          <w:p w14:paraId="0FFE59A9" w14:textId="77777777" w:rsidR="004B1E2A" w:rsidRDefault="00ED45B6">
            <w:pPr>
              <w:spacing w:line="240" w:lineRule="auto"/>
            </w:pPr>
            <w:r>
              <w:rPr>
                <w:rFonts w:ascii="Arial" w:eastAsia="Arial" w:hAnsi="Arial" w:cs="Arial"/>
                <w:b/>
                <w:sz w:val="24"/>
              </w:rPr>
              <w:t xml:space="preserve"> </w:t>
            </w:r>
            <w:r>
              <w:rPr>
                <w:rFonts w:ascii="Arial" w:eastAsia="Arial" w:hAnsi="Arial" w:cs="Arial"/>
                <w:sz w:val="24"/>
              </w:rPr>
              <w:t xml:space="preserve">e.g., staff, residents and visitors.  </w:t>
            </w:r>
          </w:p>
          <w:p w14:paraId="2BC260D1" w14:textId="77777777" w:rsidR="004B1E2A" w:rsidRDefault="00ED45B6">
            <w:r>
              <w:rPr>
                <w:rFonts w:ascii="Arial" w:eastAsia="Arial" w:hAnsi="Arial" w:cs="Arial"/>
                <w:sz w:val="24"/>
              </w:rPr>
              <w:t xml:space="preserve"> </w:t>
            </w:r>
          </w:p>
          <w:p w14:paraId="5B090326" w14:textId="77777777" w:rsidR="004B1E2A" w:rsidRDefault="00ED45B6">
            <w:pPr>
              <w:ind w:right="68"/>
              <w:jc w:val="both"/>
            </w:pPr>
            <w:r>
              <w:rPr>
                <w:rFonts w:ascii="Arial" w:eastAsia="Arial" w:hAnsi="Arial" w:cs="Arial"/>
                <w:sz w:val="24"/>
              </w:rPr>
              <w:t xml:space="preserve">The rights of Welsh speakers and learners to use Welsh when dealing with RCTCBC and for staff to use Welsh at work.  </w:t>
            </w:r>
          </w:p>
        </w:tc>
        <w:tc>
          <w:tcPr>
            <w:tcW w:w="1733" w:type="dxa"/>
            <w:tcBorders>
              <w:top w:val="single" w:sz="4" w:space="0" w:color="000000"/>
              <w:left w:val="single" w:sz="4" w:space="0" w:color="000000"/>
              <w:bottom w:val="single" w:sz="4" w:space="0" w:color="000000"/>
              <w:right w:val="single" w:sz="4" w:space="0" w:color="000000"/>
            </w:tcBorders>
          </w:tcPr>
          <w:p w14:paraId="03CA9EC0" w14:textId="77777777" w:rsidR="004B1E2A" w:rsidRDefault="00ED45B6">
            <w:pPr>
              <w:ind w:left="2"/>
            </w:pPr>
            <w:r>
              <w:rPr>
                <w:rFonts w:ascii="Arial" w:eastAsia="Arial" w:hAnsi="Arial" w:cs="Arial"/>
                <w:sz w:val="24"/>
              </w:rPr>
              <w:t xml:space="preserve">Positive. </w:t>
            </w:r>
          </w:p>
          <w:p w14:paraId="0F38EC57" w14:textId="77777777" w:rsidR="004B1E2A" w:rsidRDefault="00ED45B6">
            <w:pPr>
              <w:ind w:left="2"/>
            </w:pPr>
            <w:r>
              <w:rPr>
                <w:rFonts w:ascii="Arial" w:eastAsia="Arial" w:hAnsi="Arial" w:cs="Arial"/>
                <w:sz w:val="24"/>
              </w:rPr>
              <w:t xml:space="preserve"> </w:t>
            </w:r>
          </w:p>
          <w:p w14:paraId="15CF8F1D" w14:textId="77777777" w:rsidR="004B1E2A" w:rsidRDefault="00ED45B6">
            <w:pPr>
              <w:ind w:left="2"/>
            </w:pPr>
            <w:r>
              <w:rPr>
                <w:rFonts w:ascii="Arial" w:eastAsia="Arial" w:hAnsi="Arial" w:cs="Arial"/>
                <w:sz w:val="24"/>
              </w:rPr>
              <w:t xml:space="preserve"> </w:t>
            </w:r>
          </w:p>
          <w:p w14:paraId="56B20647" w14:textId="77777777" w:rsidR="004B1E2A" w:rsidRDefault="00ED45B6">
            <w:pPr>
              <w:ind w:left="2"/>
            </w:pPr>
            <w:r>
              <w:rPr>
                <w:rFonts w:ascii="Arial" w:eastAsia="Arial" w:hAnsi="Arial" w:cs="Arial"/>
                <w:sz w:val="24"/>
              </w:rPr>
              <w:t xml:space="preserve"> </w:t>
            </w:r>
          </w:p>
          <w:p w14:paraId="06A7BB39" w14:textId="77777777" w:rsidR="004B1E2A" w:rsidRDefault="00ED45B6">
            <w:pPr>
              <w:ind w:left="2"/>
            </w:pPr>
            <w:r>
              <w:rPr>
                <w:rFonts w:ascii="Arial" w:eastAsia="Arial" w:hAnsi="Arial" w:cs="Arial"/>
                <w:sz w:val="24"/>
              </w:rPr>
              <w:t xml:space="preserve"> </w:t>
            </w:r>
          </w:p>
          <w:p w14:paraId="6BC61C9F" w14:textId="77777777" w:rsidR="004B1E2A" w:rsidRDefault="00ED45B6">
            <w:pPr>
              <w:ind w:left="2"/>
            </w:pPr>
            <w:r>
              <w:rPr>
                <w:rFonts w:ascii="Arial" w:eastAsia="Arial" w:hAnsi="Arial" w:cs="Arial"/>
                <w:sz w:val="24"/>
              </w:rPr>
              <w:t xml:space="preserve"> </w:t>
            </w:r>
          </w:p>
          <w:p w14:paraId="2A44F254" w14:textId="77777777" w:rsidR="004B1E2A" w:rsidRDefault="00ED45B6">
            <w:pPr>
              <w:ind w:left="2"/>
            </w:pPr>
            <w:r>
              <w:rPr>
                <w:rFonts w:ascii="Arial" w:eastAsia="Arial" w:hAnsi="Arial" w:cs="Arial"/>
                <w:sz w:val="24"/>
              </w:rPr>
              <w:t xml:space="preserve"> </w:t>
            </w:r>
          </w:p>
          <w:p w14:paraId="32115004" w14:textId="77777777" w:rsidR="004B1E2A" w:rsidRDefault="00ED45B6">
            <w:pPr>
              <w:ind w:left="2"/>
            </w:pPr>
            <w:r>
              <w:rPr>
                <w:rFonts w:ascii="Arial" w:eastAsia="Arial" w:hAnsi="Arial" w:cs="Arial"/>
                <w:sz w:val="24"/>
              </w:rPr>
              <w:t xml:space="preserve"> </w:t>
            </w:r>
          </w:p>
        </w:tc>
        <w:tc>
          <w:tcPr>
            <w:tcW w:w="3753" w:type="dxa"/>
            <w:tcBorders>
              <w:top w:val="single" w:sz="4" w:space="0" w:color="000000"/>
              <w:left w:val="single" w:sz="4" w:space="0" w:color="000000"/>
              <w:bottom w:val="single" w:sz="4" w:space="0" w:color="000000"/>
              <w:right w:val="single" w:sz="4" w:space="0" w:color="000000"/>
            </w:tcBorders>
          </w:tcPr>
          <w:p w14:paraId="5D377893" w14:textId="77777777" w:rsidR="004B1E2A" w:rsidRDefault="00ED45B6">
            <w:pPr>
              <w:numPr>
                <w:ilvl w:val="0"/>
                <w:numId w:val="6"/>
              </w:numPr>
              <w:spacing w:after="1" w:line="240" w:lineRule="auto"/>
              <w:ind w:right="6" w:hanging="360"/>
            </w:pPr>
            <w:r>
              <w:rPr>
                <w:rFonts w:ascii="Arial" w:eastAsia="Arial" w:hAnsi="Arial" w:cs="Arial"/>
                <w:sz w:val="24"/>
              </w:rPr>
              <w:t xml:space="preserve">Everyone residing in Wales has the right to speak to a </w:t>
            </w:r>
          </w:p>
          <w:p w14:paraId="3419986A" w14:textId="77777777" w:rsidR="004B1E2A" w:rsidRDefault="00ED45B6">
            <w:pPr>
              <w:spacing w:line="240" w:lineRule="auto"/>
              <w:ind w:left="362"/>
            </w:pPr>
            <w:r>
              <w:rPr>
                <w:rFonts w:ascii="Arial" w:eastAsia="Arial" w:hAnsi="Arial" w:cs="Arial"/>
                <w:sz w:val="24"/>
              </w:rPr>
              <w:t xml:space="preserve">Welsh speaker when dealing with any public relation matters. RCTCBC will continue to adhere to The Welsh Language (Wales) Measure 2011 and its standards which requires the Council to produce a five year strategy outlining actions which will facilitate and promote the Welsh language. Any persons wishing to correspond with the Council through the medium of Welsh are able to do so. </w:t>
            </w:r>
          </w:p>
          <w:p w14:paraId="54F8DB65" w14:textId="77777777" w:rsidR="004B1E2A" w:rsidRDefault="00ED45B6">
            <w:pPr>
              <w:ind w:left="362"/>
            </w:pPr>
            <w:r>
              <w:rPr>
                <w:rFonts w:ascii="Arial" w:eastAsia="Arial" w:hAnsi="Arial" w:cs="Arial"/>
                <w:sz w:val="24"/>
              </w:rPr>
              <w:t xml:space="preserve"> </w:t>
            </w:r>
          </w:p>
          <w:p w14:paraId="6A059711" w14:textId="77777777" w:rsidR="004B1E2A" w:rsidRDefault="00ED45B6">
            <w:pPr>
              <w:numPr>
                <w:ilvl w:val="0"/>
                <w:numId w:val="6"/>
              </w:numPr>
              <w:ind w:right="6" w:hanging="360"/>
            </w:pPr>
            <w:r>
              <w:rPr>
                <w:rFonts w:ascii="Arial" w:eastAsia="Arial" w:hAnsi="Arial" w:cs="Arial"/>
                <w:sz w:val="24"/>
              </w:rPr>
              <w:t xml:space="preserve">Staff and visitors to all schools in RCTCBC are openly encouraged to use the Welsh language with each other and with pupils. Although this proposal includes a reduction in the number of places available at the school, based on the current numbers and surplus </w:t>
            </w:r>
          </w:p>
        </w:tc>
        <w:tc>
          <w:tcPr>
            <w:tcW w:w="3465" w:type="dxa"/>
            <w:tcBorders>
              <w:top w:val="single" w:sz="4" w:space="0" w:color="000000"/>
              <w:left w:val="single" w:sz="4" w:space="0" w:color="000000"/>
              <w:bottom w:val="single" w:sz="4" w:space="0" w:color="000000"/>
              <w:right w:val="single" w:sz="4" w:space="0" w:color="000000"/>
            </w:tcBorders>
          </w:tcPr>
          <w:p w14:paraId="73815E29" w14:textId="77777777" w:rsidR="004B1E2A" w:rsidRDefault="00ED45B6">
            <w:pPr>
              <w:numPr>
                <w:ilvl w:val="0"/>
                <w:numId w:val="7"/>
              </w:numPr>
              <w:spacing w:line="240" w:lineRule="auto"/>
              <w:ind w:hanging="360"/>
            </w:pPr>
            <w:r>
              <w:rPr>
                <w:rFonts w:ascii="Arial" w:eastAsia="Arial" w:hAnsi="Arial" w:cs="Arial"/>
                <w:sz w:val="24"/>
              </w:rPr>
              <w:t xml:space="preserve">The Welsh Language Use Survey (2013 – 2015) reported that over half of the Welsh speaking respondents who completed the survey reported that they try to use Welsh in the workplace with colleagues and when dealing with public organisations. This demonstrates the importance of staff, residents and visitors having fair access to opportunities to use the Welsh language. </w:t>
            </w:r>
          </w:p>
          <w:p w14:paraId="450635D1" w14:textId="77777777" w:rsidR="004B1E2A" w:rsidRDefault="00ED45B6">
            <w:pPr>
              <w:ind w:left="4"/>
            </w:pPr>
            <w:r>
              <w:rPr>
                <w:rFonts w:ascii="Arial" w:eastAsia="Arial" w:hAnsi="Arial" w:cs="Arial"/>
                <w:sz w:val="24"/>
              </w:rPr>
              <w:t xml:space="preserve"> </w:t>
            </w:r>
          </w:p>
          <w:p w14:paraId="1A4B748F" w14:textId="77777777" w:rsidR="004B1E2A" w:rsidRDefault="00ED45B6">
            <w:pPr>
              <w:numPr>
                <w:ilvl w:val="0"/>
                <w:numId w:val="7"/>
              </w:numPr>
              <w:spacing w:line="240" w:lineRule="auto"/>
              <w:ind w:hanging="360"/>
            </w:pPr>
            <w:r>
              <w:rPr>
                <w:rFonts w:ascii="Arial" w:eastAsia="Arial" w:hAnsi="Arial" w:cs="Arial"/>
                <w:sz w:val="24"/>
              </w:rPr>
              <w:t xml:space="preserve">Data derived from most recent PLASC return demonstrates that YG </w:t>
            </w:r>
          </w:p>
          <w:p w14:paraId="5BC35F6C" w14:textId="77777777" w:rsidR="004B1E2A" w:rsidRDefault="00ED45B6">
            <w:pPr>
              <w:ind w:left="364"/>
            </w:pPr>
            <w:r>
              <w:rPr>
                <w:rFonts w:ascii="Arial" w:eastAsia="Arial" w:hAnsi="Arial" w:cs="Arial"/>
                <w:sz w:val="24"/>
              </w:rPr>
              <w:t xml:space="preserve">Cwm Rhondda has </w:t>
            </w:r>
          </w:p>
          <w:p w14:paraId="7130AB64" w14:textId="77777777" w:rsidR="004B1E2A" w:rsidRDefault="00ED45B6">
            <w:pPr>
              <w:spacing w:line="240" w:lineRule="auto"/>
              <w:ind w:left="364"/>
            </w:pPr>
            <w:r>
              <w:rPr>
                <w:rFonts w:ascii="Arial" w:eastAsia="Arial" w:hAnsi="Arial" w:cs="Arial"/>
                <w:sz w:val="24"/>
              </w:rPr>
              <w:t xml:space="preserve">38.91% surplus capacity at the school with its current capacity. </w:t>
            </w:r>
          </w:p>
          <w:p w14:paraId="732C1083" w14:textId="77777777" w:rsidR="004B1E2A" w:rsidRDefault="00ED45B6">
            <w:pPr>
              <w:ind w:left="364"/>
            </w:pPr>
            <w:r>
              <w:rPr>
                <w:rFonts w:ascii="Arial" w:eastAsia="Arial" w:hAnsi="Arial" w:cs="Arial"/>
                <w:sz w:val="24"/>
              </w:rPr>
              <w:t xml:space="preserve"> </w:t>
            </w:r>
          </w:p>
          <w:p w14:paraId="7C827516" w14:textId="77777777" w:rsidR="004B1E2A" w:rsidRDefault="00ED45B6">
            <w:pPr>
              <w:numPr>
                <w:ilvl w:val="0"/>
                <w:numId w:val="7"/>
              </w:numPr>
              <w:ind w:hanging="360"/>
            </w:pPr>
            <w:r>
              <w:rPr>
                <w:rFonts w:ascii="Arial" w:eastAsia="Arial" w:hAnsi="Arial" w:cs="Arial"/>
                <w:sz w:val="24"/>
              </w:rPr>
              <w:t xml:space="preserve">The demand for classes through the medium of </w:t>
            </w:r>
          </w:p>
        </w:tc>
        <w:tc>
          <w:tcPr>
            <w:tcW w:w="3609" w:type="dxa"/>
            <w:tcBorders>
              <w:top w:val="single" w:sz="4" w:space="0" w:color="000000"/>
              <w:left w:val="single" w:sz="4" w:space="0" w:color="000000"/>
              <w:bottom w:val="single" w:sz="4" w:space="0" w:color="000000"/>
              <w:right w:val="single" w:sz="4" w:space="0" w:color="000000"/>
            </w:tcBorders>
          </w:tcPr>
          <w:p w14:paraId="33D2C4CE" w14:textId="77777777" w:rsidR="004B1E2A" w:rsidRDefault="00ED45B6">
            <w:pPr>
              <w:numPr>
                <w:ilvl w:val="0"/>
                <w:numId w:val="8"/>
              </w:numPr>
              <w:spacing w:line="240" w:lineRule="auto"/>
              <w:ind w:hanging="360"/>
            </w:pPr>
            <w:r>
              <w:rPr>
                <w:rFonts w:ascii="Arial" w:eastAsia="Arial" w:hAnsi="Arial" w:cs="Arial"/>
                <w:sz w:val="24"/>
              </w:rPr>
              <w:t xml:space="preserve">If a person is unable to speak Welsh, they must call on a colleague in the building who is able to speak Welsh if this is being requested or a call back service can be offered when a Welsh speaker is available. </w:t>
            </w:r>
          </w:p>
          <w:p w14:paraId="37D4D765" w14:textId="77777777" w:rsidR="004B1E2A" w:rsidRDefault="00ED45B6">
            <w:pPr>
              <w:ind w:left="363"/>
            </w:pPr>
            <w:r>
              <w:rPr>
                <w:rFonts w:ascii="Arial" w:eastAsia="Arial" w:hAnsi="Arial" w:cs="Arial"/>
                <w:sz w:val="24"/>
              </w:rPr>
              <w:t xml:space="preserve"> </w:t>
            </w:r>
          </w:p>
          <w:p w14:paraId="7B581F3F" w14:textId="77777777" w:rsidR="004B1E2A" w:rsidRDefault="00ED45B6">
            <w:pPr>
              <w:numPr>
                <w:ilvl w:val="0"/>
                <w:numId w:val="8"/>
              </w:numPr>
              <w:ind w:hanging="360"/>
            </w:pPr>
            <w:r>
              <w:rPr>
                <w:rFonts w:ascii="Arial" w:eastAsia="Arial" w:hAnsi="Arial" w:cs="Arial"/>
                <w:sz w:val="24"/>
              </w:rPr>
              <w:t xml:space="preserve">Dedicated community </w:t>
            </w:r>
          </w:p>
          <w:p w14:paraId="7EB3A0C1" w14:textId="77777777" w:rsidR="004B1E2A" w:rsidRDefault="00ED45B6">
            <w:pPr>
              <w:spacing w:after="41" w:line="240" w:lineRule="auto"/>
              <w:ind w:left="363" w:right="58"/>
            </w:pPr>
            <w:r>
              <w:rPr>
                <w:rFonts w:ascii="Arial" w:eastAsia="Arial" w:hAnsi="Arial" w:cs="Arial"/>
                <w:sz w:val="24"/>
              </w:rPr>
              <w:t xml:space="preserve">facilities are included in this proposal that can be utilised by the school during the day. These facilities sit outside of the capacity calculation allowing flexibility for growth should this occur in the future.  </w:t>
            </w:r>
          </w:p>
          <w:p w14:paraId="4C2B0978" w14:textId="77777777" w:rsidR="004B1E2A" w:rsidRDefault="00ED45B6">
            <w:pPr>
              <w:ind w:left="3"/>
            </w:pPr>
            <w:r>
              <w:rPr>
                <w:rFonts w:ascii="Arial" w:eastAsia="Arial" w:hAnsi="Arial" w:cs="Arial"/>
                <w:sz w:val="24"/>
              </w:rPr>
              <w:t xml:space="preserve"> </w:t>
            </w:r>
          </w:p>
          <w:p w14:paraId="2A171617" w14:textId="77777777" w:rsidR="004B1E2A" w:rsidRDefault="00ED45B6">
            <w:pPr>
              <w:numPr>
                <w:ilvl w:val="0"/>
                <w:numId w:val="8"/>
              </w:numPr>
              <w:ind w:hanging="360"/>
            </w:pPr>
            <w:r>
              <w:rPr>
                <w:rFonts w:ascii="Arial" w:eastAsia="Arial" w:hAnsi="Arial" w:cs="Arial"/>
                <w:sz w:val="24"/>
              </w:rPr>
              <w:t xml:space="preserve">The head teacher at YG Cwm Rhondda will be encouraged to invite Welsh language groups to utilise the space available to host Welsh language groups, classes or sessions at the school in the dedicated </w:t>
            </w:r>
          </w:p>
        </w:tc>
      </w:tr>
    </w:tbl>
    <w:p w14:paraId="5859435E" w14:textId="77777777" w:rsidR="004B1E2A" w:rsidRDefault="004B1E2A">
      <w:pPr>
        <w:spacing w:after="0"/>
        <w:ind w:left="-720" w:right="16118"/>
      </w:pPr>
    </w:p>
    <w:tbl>
      <w:tblPr>
        <w:tblStyle w:val="TableGrid"/>
        <w:tblW w:w="15878" w:type="dxa"/>
        <w:tblInd w:w="-240" w:type="dxa"/>
        <w:tblCellMar>
          <w:top w:w="13" w:type="dxa"/>
          <w:left w:w="108" w:type="dxa"/>
          <w:right w:w="41" w:type="dxa"/>
        </w:tblCellMar>
        <w:tblLook w:val="04A0" w:firstRow="1" w:lastRow="0" w:firstColumn="1" w:lastColumn="0" w:noHBand="0" w:noVBand="1"/>
      </w:tblPr>
      <w:tblGrid>
        <w:gridCol w:w="3315"/>
        <w:gridCol w:w="1733"/>
        <w:gridCol w:w="3754"/>
        <w:gridCol w:w="3466"/>
        <w:gridCol w:w="3610"/>
      </w:tblGrid>
      <w:tr w:rsidR="004B1E2A" w14:paraId="450155B7" w14:textId="77777777">
        <w:trPr>
          <w:trHeight w:val="9948"/>
        </w:trPr>
        <w:tc>
          <w:tcPr>
            <w:tcW w:w="3315" w:type="dxa"/>
            <w:tcBorders>
              <w:top w:val="single" w:sz="4" w:space="0" w:color="000000"/>
              <w:left w:val="single" w:sz="4" w:space="0" w:color="000000"/>
              <w:bottom w:val="single" w:sz="4" w:space="0" w:color="000000"/>
              <w:right w:val="single" w:sz="4" w:space="0" w:color="000000"/>
            </w:tcBorders>
          </w:tcPr>
          <w:p w14:paraId="737A4C01"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35C2C0EB"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0B6FC945" w14:textId="77777777" w:rsidR="004B1E2A" w:rsidRDefault="00ED45B6">
            <w:pPr>
              <w:spacing w:line="240" w:lineRule="auto"/>
              <w:ind w:left="362"/>
            </w:pPr>
            <w:r>
              <w:rPr>
                <w:rFonts w:ascii="Arial" w:eastAsia="Arial" w:hAnsi="Arial" w:cs="Arial"/>
                <w:sz w:val="24"/>
              </w:rPr>
              <w:t xml:space="preserve">capacity at the school, even by reducing capacity as proposed there will still be 30% surplus capacity available at the school to accommodate any future growth.  </w:t>
            </w:r>
          </w:p>
          <w:p w14:paraId="5A8923FF" w14:textId="77777777" w:rsidR="004B1E2A" w:rsidRDefault="00ED45B6">
            <w:pPr>
              <w:ind w:left="362"/>
            </w:pPr>
            <w:r>
              <w:rPr>
                <w:rFonts w:ascii="Arial" w:eastAsia="Arial" w:hAnsi="Arial" w:cs="Arial"/>
                <w:sz w:val="24"/>
              </w:rPr>
              <w:t xml:space="preserve"> </w:t>
            </w:r>
          </w:p>
          <w:p w14:paraId="5A36D5DC" w14:textId="77777777" w:rsidR="004B1E2A" w:rsidRDefault="00ED45B6">
            <w:pPr>
              <w:spacing w:line="240" w:lineRule="auto"/>
              <w:ind w:left="362" w:hanging="360"/>
            </w:pPr>
            <w:r>
              <w:rPr>
                <w:rFonts w:ascii="Arial" w:eastAsia="Arial" w:hAnsi="Arial" w:cs="Arial"/>
                <w:sz w:val="24"/>
              </w:rPr>
              <w:t xml:space="preserve">3. The head teacher of YG Cwm Rhondda will be encouraged to utilise the dedicated </w:t>
            </w:r>
          </w:p>
          <w:p w14:paraId="04B74C2A" w14:textId="77777777" w:rsidR="004B1E2A" w:rsidRDefault="00ED45B6">
            <w:pPr>
              <w:spacing w:line="240" w:lineRule="auto"/>
              <w:ind w:left="362" w:right="15"/>
            </w:pPr>
            <w:r>
              <w:rPr>
                <w:rFonts w:ascii="Arial" w:eastAsia="Arial" w:hAnsi="Arial" w:cs="Arial"/>
                <w:sz w:val="24"/>
              </w:rPr>
              <w:t xml:space="preserve">community facilities to invite Welsh language groups and organisations to host opportunities for persons to use the Welsh language, for example through hosting Welsh for adults lessons or any other Welsh language based events, classes or groups. The proposed new school will be designed to be a fully accessible and fully integrated community school with dedicated areas that the local community will be allowed to safely utilise the facilities. In addition, they will be encouraged to signpost parent and carers to Welsh for adults classes offered through Learn Welsh Glamorgan/Dysgu Cymraeg </w:t>
            </w:r>
          </w:p>
          <w:p w14:paraId="06F1A8AD" w14:textId="77777777" w:rsidR="004B1E2A" w:rsidRDefault="00ED45B6">
            <w:pPr>
              <w:ind w:left="362"/>
            </w:pPr>
            <w:r>
              <w:rPr>
                <w:rFonts w:ascii="Arial" w:eastAsia="Arial" w:hAnsi="Arial" w:cs="Arial"/>
                <w:sz w:val="24"/>
              </w:rPr>
              <w:t xml:space="preserve">Morgannwg. This will support </w:t>
            </w:r>
          </w:p>
          <w:p w14:paraId="7FE097E9" w14:textId="77777777" w:rsidR="004B1E2A" w:rsidRDefault="00ED45B6">
            <w:pPr>
              <w:ind w:left="362"/>
            </w:pPr>
            <w:r>
              <w:rPr>
                <w:rFonts w:ascii="Arial" w:eastAsia="Arial" w:hAnsi="Arial" w:cs="Arial"/>
                <w:sz w:val="24"/>
              </w:rPr>
              <w:t xml:space="preserve">Welsh Government’s </w:t>
            </w:r>
          </w:p>
          <w:p w14:paraId="6630C625" w14:textId="77777777" w:rsidR="004B1E2A" w:rsidRDefault="00ED45B6">
            <w:pPr>
              <w:ind w:left="362"/>
            </w:pPr>
            <w:r>
              <w:rPr>
                <w:rFonts w:ascii="Arial" w:eastAsia="Arial" w:hAnsi="Arial" w:cs="Arial"/>
                <w:sz w:val="24"/>
              </w:rPr>
              <w:t xml:space="preserve">Cymraeg 2050 target of </w:t>
            </w:r>
          </w:p>
        </w:tc>
        <w:tc>
          <w:tcPr>
            <w:tcW w:w="3466" w:type="dxa"/>
            <w:tcBorders>
              <w:top w:val="single" w:sz="4" w:space="0" w:color="000000"/>
              <w:left w:val="single" w:sz="4" w:space="0" w:color="000000"/>
              <w:bottom w:val="single" w:sz="4" w:space="0" w:color="000000"/>
              <w:right w:val="single" w:sz="4" w:space="0" w:color="000000"/>
            </w:tcBorders>
          </w:tcPr>
          <w:p w14:paraId="782E670F" w14:textId="77777777" w:rsidR="004B1E2A" w:rsidRDefault="00ED45B6">
            <w:pPr>
              <w:ind w:left="362"/>
            </w:pPr>
            <w:r>
              <w:rPr>
                <w:rFonts w:ascii="Arial" w:eastAsia="Arial" w:hAnsi="Arial" w:cs="Arial"/>
                <w:sz w:val="24"/>
              </w:rPr>
              <w:t xml:space="preserve">Welsh throughout </w:t>
            </w:r>
          </w:p>
          <w:p w14:paraId="2734A0B0" w14:textId="77777777" w:rsidR="004B1E2A" w:rsidRDefault="00ED45B6">
            <w:pPr>
              <w:ind w:left="362"/>
            </w:pPr>
            <w:r>
              <w:rPr>
                <w:rFonts w:ascii="Arial" w:eastAsia="Arial" w:hAnsi="Arial" w:cs="Arial"/>
                <w:sz w:val="24"/>
              </w:rPr>
              <w:t xml:space="preserve">RCTCBC, delivered by </w:t>
            </w:r>
          </w:p>
          <w:p w14:paraId="29054BB1" w14:textId="77777777" w:rsidR="004B1E2A" w:rsidRDefault="00ED45B6">
            <w:pPr>
              <w:ind w:left="362"/>
            </w:pPr>
            <w:r>
              <w:rPr>
                <w:rFonts w:ascii="Arial" w:eastAsia="Arial" w:hAnsi="Arial" w:cs="Arial"/>
                <w:sz w:val="24"/>
              </w:rPr>
              <w:t xml:space="preserve">Learn Welsh Glamorgan/ </w:t>
            </w:r>
          </w:p>
          <w:p w14:paraId="4B359147" w14:textId="77777777" w:rsidR="004B1E2A" w:rsidRDefault="00ED45B6">
            <w:pPr>
              <w:ind w:left="362"/>
            </w:pPr>
            <w:r>
              <w:rPr>
                <w:rFonts w:ascii="Arial" w:eastAsia="Arial" w:hAnsi="Arial" w:cs="Arial"/>
                <w:sz w:val="24"/>
              </w:rPr>
              <w:t xml:space="preserve">Dysgu Cymraeg </w:t>
            </w:r>
          </w:p>
          <w:p w14:paraId="611331AC" w14:textId="77777777" w:rsidR="004B1E2A" w:rsidRDefault="00ED45B6">
            <w:pPr>
              <w:spacing w:after="1" w:line="240" w:lineRule="auto"/>
              <w:ind w:left="362" w:right="33"/>
            </w:pPr>
            <w:r>
              <w:rPr>
                <w:rFonts w:ascii="Arial" w:eastAsia="Arial" w:hAnsi="Arial" w:cs="Arial"/>
                <w:sz w:val="24"/>
              </w:rPr>
              <w:t xml:space="preserve">Morgannwg. An example of this can be seen in YGG Llyn y Forwyn, where various Welsh medium classes for adults are held in the community facilities.  </w:t>
            </w:r>
          </w:p>
          <w:p w14:paraId="38658E5E" w14:textId="77777777" w:rsidR="004B1E2A" w:rsidRDefault="00ED45B6">
            <w:pPr>
              <w:ind w:left="362"/>
            </w:pPr>
            <w:r>
              <w:rPr>
                <w:rFonts w:ascii="Arial" w:eastAsia="Arial" w:hAnsi="Arial" w:cs="Arial"/>
                <w:sz w:val="24"/>
              </w:rPr>
              <w:t xml:space="preserve"> </w:t>
            </w:r>
          </w:p>
          <w:p w14:paraId="2B1381CB" w14:textId="77777777" w:rsidR="004B1E2A" w:rsidRDefault="00ED45B6">
            <w:pPr>
              <w:spacing w:line="240" w:lineRule="auto"/>
              <w:ind w:left="362" w:right="61"/>
            </w:pPr>
            <w:r>
              <w:rPr>
                <w:rFonts w:ascii="Arial" w:eastAsia="Arial" w:hAnsi="Arial" w:cs="Arial"/>
                <w:sz w:val="24"/>
              </w:rPr>
              <w:t xml:space="preserve">Additional opportunities to attend community classes / groups should further improve accessibility as the building will have dedicated community </w:t>
            </w:r>
          </w:p>
          <w:p w14:paraId="266713D3" w14:textId="77777777" w:rsidR="004B1E2A" w:rsidRDefault="00ED45B6">
            <w:pPr>
              <w:spacing w:line="240" w:lineRule="auto"/>
              <w:ind w:left="362"/>
            </w:pPr>
            <w:r>
              <w:rPr>
                <w:rFonts w:ascii="Arial" w:eastAsia="Arial" w:hAnsi="Arial" w:cs="Arial"/>
                <w:sz w:val="24"/>
              </w:rPr>
              <w:t xml:space="preserve">facilities and be fully compliant with the Equality Act 2010. </w:t>
            </w:r>
          </w:p>
          <w:p w14:paraId="5B705FA4" w14:textId="77777777" w:rsidR="004B1E2A" w:rsidRDefault="00ED45B6">
            <w:pPr>
              <w:ind w:left="2"/>
            </w:pPr>
            <w:r>
              <w:rPr>
                <w:rFonts w:ascii="Arial" w:eastAsia="Arial" w:hAnsi="Arial" w:cs="Arial"/>
                <w:sz w:val="24"/>
              </w:rPr>
              <w:t xml:space="preserve"> </w:t>
            </w:r>
          </w:p>
          <w:p w14:paraId="0111F631" w14:textId="77777777" w:rsidR="004B1E2A" w:rsidRDefault="00ED45B6">
            <w:pPr>
              <w:ind w:left="362" w:right="30" w:hanging="360"/>
            </w:pPr>
            <w:r>
              <w:rPr>
                <w:rFonts w:ascii="Arial" w:eastAsia="Arial" w:hAnsi="Arial" w:cs="Arial"/>
                <w:sz w:val="24"/>
              </w:rPr>
              <w:t xml:space="preserve">4. Data and information relating to the Welsh language professional learning opportunities are shared with the Council’s WESP Officer and members of the WESP Outcome 7 sub-group which has been established to focus specifically on this outcome which aims to increase the number of teaching staff </w:t>
            </w:r>
            <w:r>
              <w:rPr>
                <w:rFonts w:ascii="Arial" w:eastAsia="Arial" w:hAnsi="Arial" w:cs="Arial"/>
                <w:sz w:val="24"/>
              </w:rPr>
              <w:lastRenderedPageBreak/>
              <w:t xml:space="preserve">able to teach Welsh (as a subject) and </w:t>
            </w:r>
          </w:p>
        </w:tc>
        <w:tc>
          <w:tcPr>
            <w:tcW w:w="3610" w:type="dxa"/>
            <w:tcBorders>
              <w:top w:val="single" w:sz="4" w:space="0" w:color="000000"/>
              <w:left w:val="single" w:sz="4" w:space="0" w:color="000000"/>
              <w:bottom w:val="single" w:sz="4" w:space="0" w:color="000000"/>
              <w:right w:val="single" w:sz="4" w:space="0" w:color="000000"/>
            </w:tcBorders>
          </w:tcPr>
          <w:p w14:paraId="291E6096" w14:textId="77777777" w:rsidR="004B1E2A" w:rsidRDefault="00ED45B6">
            <w:pPr>
              <w:spacing w:line="240" w:lineRule="auto"/>
              <w:ind w:left="360"/>
            </w:pPr>
            <w:r>
              <w:rPr>
                <w:rFonts w:ascii="Arial" w:eastAsia="Arial" w:hAnsi="Arial" w:cs="Arial"/>
                <w:sz w:val="24"/>
              </w:rPr>
              <w:lastRenderedPageBreak/>
              <w:t xml:space="preserve">community facilities. Any necessary ICT equipment would be made available to ensure no members of the community are digitally excluded. </w:t>
            </w:r>
          </w:p>
          <w:p w14:paraId="0D6C2979" w14:textId="77777777" w:rsidR="004B1E2A" w:rsidRDefault="00ED45B6">
            <w:r>
              <w:rPr>
                <w:rFonts w:ascii="Arial" w:eastAsia="Arial" w:hAnsi="Arial" w:cs="Arial"/>
                <w:sz w:val="24"/>
              </w:rPr>
              <w:t xml:space="preserve"> </w:t>
            </w:r>
          </w:p>
          <w:p w14:paraId="097FB0CF" w14:textId="77777777" w:rsidR="004B1E2A" w:rsidRDefault="00ED45B6">
            <w:pPr>
              <w:numPr>
                <w:ilvl w:val="0"/>
                <w:numId w:val="9"/>
              </w:numPr>
              <w:spacing w:line="240" w:lineRule="auto"/>
              <w:ind w:hanging="360"/>
            </w:pPr>
            <w:r>
              <w:rPr>
                <w:rFonts w:ascii="Arial" w:eastAsia="Arial" w:hAnsi="Arial" w:cs="Arial"/>
                <w:sz w:val="24"/>
              </w:rPr>
              <w:t xml:space="preserve">Continue to work with Improvement Officers to promote the range of professional learning opportunities available to any staff looking for opportunities to learn, improve or upskill their Welsh language skills. </w:t>
            </w:r>
          </w:p>
          <w:p w14:paraId="02AEA69E" w14:textId="77777777" w:rsidR="004B1E2A" w:rsidRDefault="00ED45B6">
            <w:r>
              <w:rPr>
                <w:rFonts w:ascii="Arial" w:eastAsia="Arial" w:hAnsi="Arial" w:cs="Arial"/>
                <w:sz w:val="24"/>
              </w:rPr>
              <w:t xml:space="preserve"> </w:t>
            </w:r>
            <w:r>
              <w:rPr>
                <w:rFonts w:ascii="Arial" w:eastAsia="Arial" w:hAnsi="Arial" w:cs="Arial"/>
                <w:sz w:val="24"/>
              </w:rPr>
              <w:tab/>
              <w:t xml:space="preserve"> </w:t>
            </w:r>
          </w:p>
          <w:p w14:paraId="013ABA15" w14:textId="77777777" w:rsidR="004B1E2A" w:rsidRDefault="00ED45B6">
            <w:pPr>
              <w:numPr>
                <w:ilvl w:val="0"/>
                <w:numId w:val="9"/>
              </w:numPr>
              <w:ind w:hanging="360"/>
            </w:pPr>
            <w:r>
              <w:rPr>
                <w:rFonts w:ascii="Arial" w:eastAsia="Arial" w:hAnsi="Arial" w:cs="Arial"/>
                <w:sz w:val="24"/>
              </w:rPr>
              <w:t xml:space="preserve">Ensure any Council publications, documentation and correspondence are bilingual with a message included to state that correspondence in Welsh is welcomed and corresponding with us in Welsh will not lead to a delay. This also applied to any new school builds so that signage in English schools is bilingual. New school builds now also incorporate bilingual braille on school signage providing equal opportunities in terms </w:t>
            </w:r>
            <w:r>
              <w:rPr>
                <w:rFonts w:ascii="Arial" w:eastAsia="Arial" w:hAnsi="Arial" w:cs="Arial"/>
                <w:sz w:val="24"/>
              </w:rPr>
              <w:lastRenderedPageBreak/>
              <w:t xml:space="preserve">of the Welsh language and equality. </w:t>
            </w:r>
          </w:p>
        </w:tc>
      </w:tr>
    </w:tbl>
    <w:p w14:paraId="5F422866" w14:textId="77777777" w:rsidR="004B1E2A" w:rsidRDefault="004B1E2A">
      <w:pPr>
        <w:spacing w:after="0"/>
        <w:ind w:left="-720" w:right="16118"/>
      </w:pPr>
    </w:p>
    <w:tbl>
      <w:tblPr>
        <w:tblStyle w:val="TableGrid"/>
        <w:tblW w:w="15878" w:type="dxa"/>
        <w:tblInd w:w="-240" w:type="dxa"/>
        <w:tblCellMar>
          <w:top w:w="13" w:type="dxa"/>
          <w:left w:w="110" w:type="dxa"/>
          <w:right w:w="42" w:type="dxa"/>
        </w:tblCellMar>
        <w:tblLook w:val="04A0" w:firstRow="1" w:lastRow="0" w:firstColumn="1" w:lastColumn="0" w:noHBand="0" w:noVBand="1"/>
      </w:tblPr>
      <w:tblGrid>
        <w:gridCol w:w="3315"/>
        <w:gridCol w:w="1733"/>
        <w:gridCol w:w="3754"/>
        <w:gridCol w:w="3466"/>
        <w:gridCol w:w="3610"/>
      </w:tblGrid>
      <w:tr w:rsidR="004B1E2A" w14:paraId="7FA13862" w14:textId="77777777">
        <w:trPr>
          <w:trHeight w:val="9948"/>
        </w:trPr>
        <w:tc>
          <w:tcPr>
            <w:tcW w:w="3315" w:type="dxa"/>
            <w:tcBorders>
              <w:top w:val="single" w:sz="4" w:space="0" w:color="000000"/>
              <w:left w:val="single" w:sz="4" w:space="0" w:color="000000"/>
              <w:bottom w:val="single" w:sz="4" w:space="0" w:color="000000"/>
              <w:right w:val="single" w:sz="4" w:space="0" w:color="000000"/>
            </w:tcBorders>
          </w:tcPr>
          <w:p w14:paraId="0814BB15"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1E59C8EE"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757E240E" w14:textId="77777777" w:rsidR="004B1E2A" w:rsidRDefault="00ED45B6">
            <w:pPr>
              <w:spacing w:line="240" w:lineRule="auto"/>
              <w:ind w:left="360"/>
            </w:pPr>
            <w:r>
              <w:rPr>
                <w:rFonts w:ascii="Arial" w:eastAsia="Arial" w:hAnsi="Arial" w:cs="Arial"/>
                <w:sz w:val="24"/>
              </w:rPr>
              <w:t xml:space="preserve">creating a million Welsh speakers in Wales by 2050. </w:t>
            </w:r>
          </w:p>
          <w:p w14:paraId="033A25E0" w14:textId="77777777" w:rsidR="004B1E2A" w:rsidRDefault="00ED45B6">
            <w:pPr>
              <w:ind w:left="360"/>
            </w:pPr>
            <w:r>
              <w:rPr>
                <w:rFonts w:ascii="Arial" w:eastAsia="Arial" w:hAnsi="Arial" w:cs="Arial"/>
                <w:sz w:val="24"/>
              </w:rPr>
              <w:t xml:space="preserve"> </w:t>
            </w:r>
          </w:p>
          <w:p w14:paraId="68CBAE5B" w14:textId="77777777" w:rsidR="004B1E2A" w:rsidRDefault="00ED45B6">
            <w:pPr>
              <w:spacing w:line="240" w:lineRule="auto"/>
              <w:ind w:left="360" w:hanging="360"/>
            </w:pPr>
            <w:r>
              <w:rPr>
                <w:rFonts w:ascii="Arial" w:eastAsia="Arial" w:hAnsi="Arial" w:cs="Arial"/>
                <w:sz w:val="24"/>
              </w:rPr>
              <w:t xml:space="preserve">4. There are a range of opportunities available to staff working in schools in </w:t>
            </w:r>
          </w:p>
          <w:p w14:paraId="68ECCACD" w14:textId="77777777" w:rsidR="004B1E2A" w:rsidRDefault="00ED45B6">
            <w:pPr>
              <w:spacing w:line="240" w:lineRule="auto"/>
              <w:ind w:left="360"/>
            </w:pPr>
            <w:r>
              <w:rPr>
                <w:rFonts w:ascii="Arial" w:eastAsia="Arial" w:hAnsi="Arial" w:cs="Arial"/>
                <w:sz w:val="24"/>
              </w:rPr>
              <w:t xml:space="preserve">RCTCBC should they wish to improve or upskill their Welsh language skills so that they can use Welsh more at work or for those wishing to switch from teaching in an English medium school to a Welsh medium school. CSCJES regularly promote the professional learnings opportunities available to practitioners in RCTCBC. These opportunities include, but are not limited to: </w:t>
            </w:r>
          </w:p>
          <w:p w14:paraId="5F2D00F9" w14:textId="77777777" w:rsidR="004B1E2A" w:rsidRDefault="00ED45B6">
            <w:r>
              <w:rPr>
                <w:rFonts w:ascii="Arial" w:eastAsia="Arial" w:hAnsi="Arial" w:cs="Arial"/>
                <w:sz w:val="24"/>
              </w:rPr>
              <w:t xml:space="preserve"> </w:t>
            </w:r>
          </w:p>
          <w:p w14:paraId="5C8B3CE0" w14:textId="77777777" w:rsidR="004B1E2A" w:rsidRDefault="00ED45B6">
            <w:pPr>
              <w:spacing w:line="241" w:lineRule="auto"/>
              <w:ind w:left="360"/>
            </w:pPr>
            <w:r>
              <w:rPr>
                <w:rFonts w:ascii="Arial" w:eastAsia="Arial" w:hAnsi="Arial" w:cs="Arial"/>
                <w:sz w:val="24"/>
              </w:rPr>
              <w:t xml:space="preserve">-Asynchronous Welsh language professional learning – Pre-entry, Entry &amp; Foundation levels  </w:t>
            </w:r>
          </w:p>
          <w:p w14:paraId="64AB5735" w14:textId="77777777" w:rsidR="004B1E2A" w:rsidRDefault="00ED45B6">
            <w:r>
              <w:rPr>
                <w:rFonts w:ascii="Arial" w:eastAsia="Arial" w:hAnsi="Arial" w:cs="Arial"/>
                <w:sz w:val="24"/>
              </w:rPr>
              <w:t xml:space="preserve"> </w:t>
            </w:r>
          </w:p>
          <w:p w14:paraId="1C3D736F" w14:textId="77777777" w:rsidR="004B1E2A" w:rsidRDefault="00ED45B6">
            <w:pPr>
              <w:spacing w:line="241" w:lineRule="auto"/>
              <w:ind w:left="360"/>
            </w:pPr>
            <w:r>
              <w:rPr>
                <w:rFonts w:ascii="Arial" w:eastAsia="Arial" w:hAnsi="Arial" w:cs="Arial"/>
                <w:sz w:val="24"/>
              </w:rPr>
              <w:t xml:space="preserve">-Welsh language refresher courses – no Welsh language skills, Entry, Foundation, </w:t>
            </w:r>
          </w:p>
          <w:p w14:paraId="7C82215E" w14:textId="77777777" w:rsidR="004B1E2A" w:rsidRDefault="00ED45B6">
            <w:pPr>
              <w:ind w:left="360"/>
            </w:pPr>
            <w:r>
              <w:rPr>
                <w:rFonts w:ascii="Arial" w:eastAsia="Arial" w:hAnsi="Arial" w:cs="Arial"/>
                <w:sz w:val="24"/>
              </w:rPr>
              <w:t xml:space="preserve">Advanced levels  </w:t>
            </w:r>
          </w:p>
          <w:p w14:paraId="27470E42" w14:textId="77777777" w:rsidR="004B1E2A" w:rsidRDefault="00ED45B6">
            <w:pPr>
              <w:ind w:left="720"/>
            </w:pPr>
            <w:r>
              <w:rPr>
                <w:rFonts w:ascii="Arial" w:eastAsia="Arial" w:hAnsi="Arial" w:cs="Arial"/>
                <w:sz w:val="24"/>
              </w:rPr>
              <w:t xml:space="preserve"> </w:t>
            </w:r>
          </w:p>
          <w:p w14:paraId="6BFABE3C" w14:textId="77777777" w:rsidR="004B1E2A" w:rsidRDefault="00ED45B6">
            <w:pPr>
              <w:spacing w:line="240" w:lineRule="auto"/>
              <w:ind w:left="360"/>
            </w:pPr>
            <w:r>
              <w:rPr>
                <w:rFonts w:ascii="Arial" w:eastAsia="Arial" w:hAnsi="Arial" w:cs="Arial"/>
                <w:sz w:val="24"/>
              </w:rPr>
              <w:t xml:space="preserve">-Welsh Sabbatical Scheme – two-term Foundation/ </w:t>
            </w:r>
          </w:p>
          <w:p w14:paraId="0D60EFD9" w14:textId="77777777" w:rsidR="004B1E2A" w:rsidRDefault="00ED45B6">
            <w:pPr>
              <w:ind w:left="360"/>
            </w:pPr>
            <w:r>
              <w:rPr>
                <w:rFonts w:ascii="Arial" w:eastAsia="Arial" w:hAnsi="Arial" w:cs="Arial"/>
                <w:sz w:val="24"/>
              </w:rPr>
              <w:t xml:space="preserve">Intermediate level </w:t>
            </w:r>
          </w:p>
          <w:p w14:paraId="5ADE089C" w14:textId="77777777" w:rsidR="004B1E2A" w:rsidRDefault="00ED45B6">
            <w:pPr>
              <w:ind w:left="360"/>
            </w:pPr>
            <w:r>
              <w:rPr>
                <w:rFonts w:ascii="Arial" w:eastAsia="Arial" w:hAnsi="Arial" w:cs="Arial"/>
                <w:sz w:val="24"/>
              </w:rPr>
              <w:t xml:space="preserve"> </w:t>
            </w:r>
          </w:p>
          <w:p w14:paraId="12FD2C08" w14:textId="77777777" w:rsidR="004B1E2A" w:rsidRDefault="00ED45B6">
            <w:pPr>
              <w:ind w:left="360"/>
            </w:pPr>
            <w:r>
              <w:rPr>
                <w:rFonts w:ascii="Arial" w:eastAsia="Arial" w:hAnsi="Arial" w:cs="Arial"/>
                <w:sz w:val="24"/>
              </w:rPr>
              <w:t xml:space="preserve">CSCJES promoted these </w:t>
            </w:r>
          </w:p>
        </w:tc>
        <w:tc>
          <w:tcPr>
            <w:tcW w:w="3466" w:type="dxa"/>
            <w:tcBorders>
              <w:top w:val="single" w:sz="4" w:space="0" w:color="000000"/>
              <w:left w:val="single" w:sz="4" w:space="0" w:color="000000"/>
              <w:bottom w:val="single" w:sz="4" w:space="0" w:color="000000"/>
              <w:right w:val="single" w:sz="4" w:space="0" w:color="000000"/>
            </w:tcBorders>
          </w:tcPr>
          <w:p w14:paraId="158EDCD7" w14:textId="77777777" w:rsidR="004B1E2A" w:rsidRDefault="00ED45B6">
            <w:pPr>
              <w:spacing w:line="240" w:lineRule="auto"/>
              <w:ind w:left="360"/>
              <w:jc w:val="both"/>
            </w:pPr>
            <w:r>
              <w:rPr>
                <w:rFonts w:ascii="Arial" w:eastAsia="Arial" w:hAnsi="Arial" w:cs="Arial"/>
                <w:sz w:val="24"/>
              </w:rPr>
              <w:t xml:space="preserve">teach through the medium of Welsh. </w:t>
            </w:r>
          </w:p>
          <w:p w14:paraId="24BAE4D8" w14:textId="77777777" w:rsidR="004B1E2A" w:rsidRDefault="00ED45B6">
            <w:pPr>
              <w:spacing w:after="17"/>
              <w:ind w:left="360"/>
            </w:pPr>
            <w:r>
              <w:rPr>
                <w:rFonts w:ascii="Arial" w:eastAsia="Arial" w:hAnsi="Arial" w:cs="Arial"/>
                <w:sz w:val="24"/>
              </w:rPr>
              <w:t xml:space="preserve"> </w:t>
            </w:r>
          </w:p>
          <w:p w14:paraId="30EA09E9" w14:textId="77777777" w:rsidR="004B1E2A" w:rsidRDefault="00ED45B6">
            <w:pPr>
              <w:spacing w:line="240" w:lineRule="auto"/>
              <w:ind w:left="360" w:hanging="360"/>
            </w:pPr>
            <w:r>
              <w:rPr>
                <w:rFonts w:ascii="Arial" w:eastAsia="Arial" w:hAnsi="Arial" w:cs="Arial"/>
                <w:sz w:val="24"/>
              </w:rPr>
              <w:t xml:space="preserve">5. In line with the Council’s Statutory Welsh Language Standards, any Council </w:t>
            </w:r>
          </w:p>
          <w:p w14:paraId="1D8B0883" w14:textId="77777777" w:rsidR="004B1E2A" w:rsidRDefault="00ED45B6">
            <w:pPr>
              <w:spacing w:line="240" w:lineRule="auto"/>
              <w:ind w:left="360" w:right="7"/>
            </w:pPr>
            <w:r>
              <w:rPr>
                <w:rFonts w:ascii="Arial" w:eastAsia="Arial" w:hAnsi="Arial" w:cs="Arial"/>
                <w:sz w:val="24"/>
              </w:rPr>
              <w:t xml:space="preserve">publications, documentation and correspondence must be bilingual with a message included to state that correspondence in Welsh is welcomed and corresponding with us in Welsh will not lead to a delay. </w:t>
            </w:r>
          </w:p>
          <w:p w14:paraId="79D24D66" w14:textId="77777777" w:rsidR="004B1E2A" w:rsidRDefault="00ED45B6">
            <w:r>
              <w:rPr>
                <w:rFonts w:ascii="Arial" w:eastAsia="Arial" w:hAnsi="Arial" w:cs="Arial"/>
                <w:sz w:val="24"/>
              </w:rPr>
              <w:t xml:space="preserve"> </w:t>
            </w:r>
          </w:p>
        </w:tc>
        <w:tc>
          <w:tcPr>
            <w:tcW w:w="3610" w:type="dxa"/>
            <w:tcBorders>
              <w:top w:val="single" w:sz="4" w:space="0" w:color="000000"/>
              <w:left w:val="single" w:sz="4" w:space="0" w:color="000000"/>
              <w:bottom w:val="single" w:sz="4" w:space="0" w:color="000000"/>
              <w:right w:val="single" w:sz="4" w:space="0" w:color="000000"/>
            </w:tcBorders>
          </w:tcPr>
          <w:p w14:paraId="13F02AA8" w14:textId="77777777" w:rsidR="004B1E2A" w:rsidRDefault="004B1E2A"/>
        </w:tc>
      </w:tr>
    </w:tbl>
    <w:p w14:paraId="66FD0122" w14:textId="77777777" w:rsidR="004B1E2A" w:rsidRDefault="004B1E2A">
      <w:pPr>
        <w:spacing w:after="0"/>
        <w:ind w:left="-720" w:right="16118"/>
      </w:pPr>
    </w:p>
    <w:tbl>
      <w:tblPr>
        <w:tblStyle w:val="TableGrid"/>
        <w:tblW w:w="15878" w:type="dxa"/>
        <w:tblInd w:w="-240" w:type="dxa"/>
        <w:tblCellMar>
          <w:top w:w="13" w:type="dxa"/>
          <w:left w:w="110" w:type="dxa"/>
          <w:right w:w="42" w:type="dxa"/>
        </w:tblCellMar>
        <w:tblLook w:val="04A0" w:firstRow="1" w:lastRow="0" w:firstColumn="1" w:lastColumn="0" w:noHBand="0" w:noVBand="1"/>
      </w:tblPr>
      <w:tblGrid>
        <w:gridCol w:w="3315"/>
        <w:gridCol w:w="1733"/>
        <w:gridCol w:w="3754"/>
        <w:gridCol w:w="3466"/>
        <w:gridCol w:w="3610"/>
      </w:tblGrid>
      <w:tr w:rsidR="004B1E2A" w14:paraId="667A5CB5" w14:textId="77777777">
        <w:trPr>
          <w:trHeight w:val="9970"/>
        </w:trPr>
        <w:tc>
          <w:tcPr>
            <w:tcW w:w="3315" w:type="dxa"/>
            <w:tcBorders>
              <w:top w:val="single" w:sz="4" w:space="0" w:color="000000"/>
              <w:left w:val="single" w:sz="4" w:space="0" w:color="000000"/>
              <w:bottom w:val="single" w:sz="4" w:space="0" w:color="000000"/>
              <w:right w:val="single" w:sz="4" w:space="0" w:color="000000"/>
            </w:tcBorders>
          </w:tcPr>
          <w:p w14:paraId="1321672C"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037FB318"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5506445C" w14:textId="77777777" w:rsidR="004B1E2A" w:rsidRDefault="00ED45B6">
            <w:pPr>
              <w:spacing w:line="240" w:lineRule="auto"/>
              <w:ind w:left="360"/>
            </w:pPr>
            <w:r>
              <w:rPr>
                <w:rFonts w:ascii="Arial" w:eastAsia="Arial" w:hAnsi="Arial" w:cs="Arial"/>
                <w:sz w:val="24"/>
              </w:rPr>
              <w:t xml:space="preserve">opportunities through their relevant channels with the schools. The Council’s Education Directorate further promotes these opportunities through promoting with schools directly throughout the academic year. </w:t>
            </w:r>
          </w:p>
          <w:p w14:paraId="6C795071" w14:textId="77777777" w:rsidR="004B1E2A" w:rsidRDefault="00ED45B6">
            <w:r>
              <w:rPr>
                <w:rFonts w:ascii="Arial" w:eastAsia="Arial" w:hAnsi="Arial" w:cs="Arial"/>
                <w:sz w:val="24"/>
              </w:rPr>
              <w:t xml:space="preserve"> </w:t>
            </w:r>
          </w:p>
          <w:p w14:paraId="050FE2C9" w14:textId="77777777" w:rsidR="004B1E2A" w:rsidRDefault="00ED45B6">
            <w:pPr>
              <w:ind w:left="360" w:right="52" w:hanging="360"/>
            </w:pPr>
            <w:r>
              <w:rPr>
                <w:rFonts w:ascii="Arial" w:eastAsia="Arial" w:hAnsi="Arial" w:cs="Arial"/>
                <w:sz w:val="24"/>
              </w:rPr>
              <w:t xml:space="preserve">5. RCTCBC has opportunities for internal staff across all services to access free training to improve their Welsh language skills. Welsh Language Services are working to develop technological support for Welsh speakers and learners within the Council to be able to deliver services through the medium of Welsh. All newly recruited Council staff are required to undertake Welsh language Level 1 training. By working with the Council’s Welsh Language Services, specifically the internal Welsh language tutor, all members of staff will be encouraged to continue to improve their Welsh language skills beyond Level 1. Members of staff who opt to do this will be fully supported. </w:t>
            </w:r>
            <w:r>
              <w:rPr>
                <w:rFonts w:ascii="Arial" w:eastAsia="Arial" w:hAnsi="Arial" w:cs="Arial"/>
                <w:sz w:val="24"/>
              </w:rPr>
              <w:lastRenderedPageBreak/>
              <w:t xml:space="preserve">This will support the opportunities available for the </w:t>
            </w:r>
          </w:p>
        </w:tc>
        <w:tc>
          <w:tcPr>
            <w:tcW w:w="3466" w:type="dxa"/>
            <w:tcBorders>
              <w:top w:val="single" w:sz="4" w:space="0" w:color="000000"/>
              <w:left w:val="single" w:sz="4" w:space="0" w:color="000000"/>
              <w:bottom w:val="single" w:sz="4" w:space="0" w:color="000000"/>
              <w:right w:val="single" w:sz="4" w:space="0" w:color="000000"/>
            </w:tcBorders>
          </w:tcPr>
          <w:p w14:paraId="4D7BE381" w14:textId="77777777" w:rsidR="004B1E2A" w:rsidRDefault="004B1E2A"/>
        </w:tc>
        <w:tc>
          <w:tcPr>
            <w:tcW w:w="3610" w:type="dxa"/>
            <w:tcBorders>
              <w:top w:val="single" w:sz="4" w:space="0" w:color="000000"/>
              <w:left w:val="single" w:sz="4" w:space="0" w:color="000000"/>
              <w:bottom w:val="single" w:sz="4" w:space="0" w:color="000000"/>
              <w:right w:val="single" w:sz="4" w:space="0" w:color="000000"/>
            </w:tcBorders>
          </w:tcPr>
          <w:p w14:paraId="24D3A554" w14:textId="77777777" w:rsidR="004B1E2A" w:rsidRDefault="004B1E2A"/>
        </w:tc>
      </w:tr>
    </w:tbl>
    <w:p w14:paraId="7F4379BF" w14:textId="77777777" w:rsidR="004B1E2A" w:rsidRDefault="004B1E2A">
      <w:pPr>
        <w:spacing w:after="0"/>
        <w:ind w:left="-720" w:right="16118"/>
      </w:pPr>
    </w:p>
    <w:tbl>
      <w:tblPr>
        <w:tblStyle w:val="TableGrid"/>
        <w:tblW w:w="15875" w:type="dxa"/>
        <w:tblInd w:w="-238" w:type="dxa"/>
        <w:tblCellMar>
          <w:top w:w="13" w:type="dxa"/>
          <w:left w:w="106" w:type="dxa"/>
        </w:tblCellMar>
        <w:tblLook w:val="04A0" w:firstRow="1" w:lastRow="0" w:firstColumn="1" w:lastColumn="0" w:noHBand="0" w:noVBand="1"/>
      </w:tblPr>
      <w:tblGrid>
        <w:gridCol w:w="3315"/>
        <w:gridCol w:w="1733"/>
        <w:gridCol w:w="3753"/>
        <w:gridCol w:w="3465"/>
        <w:gridCol w:w="434"/>
        <w:gridCol w:w="3175"/>
      </w:tblGrid>
      <w:tr w:rsidR="004B1E2A" w14:paraId="4C48AAA1" w14:textId="77777777">
        <w:trPr>
          <w:trHeight w:val="3048"/>
        </w:trPr>
        <w:tc>
          <w:tcPr>
            <w:tcW w:w="3315" w:type="dxa"/>
            <w:tcBorders>
              <w:top w:val="single" w:sz="4" w:space="0" w:color="000000"/>
              <w:left w:val="single" w:sz="4" w:space="0" w:color="000000"/>
              <w:bottom w:val="single" w:sz="4" w:space="0" w:color="000000"/>
              <w:right w:val="single" w:sz="4" w:space="0" w:color="000000"/>
            </w:tcBorders>
          </w:tcPr>
          <w:p w14:paraId="5AA2871A"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2825CDE2" w14:textId="77777777" w:rsidR="004B1E2A" w:rsidRDefault="004B1E2A"/>
        </w:tc>
        <w:tc>
          <w:tcPr>
            <w:tcW w:w="3753" w:type="dxa"/>
            <w:tcBorders>
              <w:top w:val="single" w:sz="4" w:space="0" w:color="000000"/>
              <w:left w:val="single" w:sz="4" w:space="0" w:color="000000"/>
              <w:bottom w:val="single" w:sz="4" w:space="0" w:color="000000"/>
              <w:right w:val="single" w:sz="4" w:space="0" w:color="000000"/>
            </w:tcBorders>
          </w:tcPr>
          <w:p w14:paraId="4D581DFC" w14:textId="77777777" w:rsidR="004B1E2A" w:rsidRDefault="00ED45B6">
            <w:pPr>
              <w:spacing w:line="240" w:lineRule="auto"/>
              <w:ind w:left="362"/>
            </w:pPr>
            <w:r>
              <w:rPr>
                <w:rFonts w:ascii="Arial" w:eastAsia="Arial" w:hAnsi="Arial" w:cs="Arial"/>
                <w:sz w:val="24"/>
              </w:rPr>
              <w:t xml:space="preserve">Council to create a bilingual workforce with the ability to work and deliver services bilingually. </w:t>
            </w:r>
          </w:p>
          <w:p w14:paraId="48831FF1" w14:textId="77777777" w:rsidR="004B1E2A" w:rsidRDefault="00ED45B6">
            <w:pPr>
              <w:ind w:left="362"/>
            </w:pPr>
            <w:r>
              <w:rPr>
                <w:rFonts w:ascii="Arial" w:eastAsia="Arial" w:hAnsi="Arial" w:cs="Arial"/>
                <w:sz w:val="24"/>
              </w:rPr>
              <w:t xml:space="preserve"> </w:t>
            </w:r>
          </w:p>
          <w:p w14:paraId="696D40C2" w14:textId="77777777" w:rsidR="004B1E2A" w:rsidRDefault="00ED45B6">
            <w:pPr>
              <w:spacing w:line="240" w:lineRule="auto"/>
              <w:ind w:left="362" w:hanging="360"/>
            </w:pPr>
            <w:r>
              <w:rPr>
                <w:rFonts w:ascii="Arial" w:eastAsia="Arial" w:hAnsi="Arial" w:cs="Arial"/>
                <w:sz w:val="24"/>
              </w:rPr>
              <w:t xml:space="preserve">6. The overall impact on opportunities for persons to use Welsh can only be positive.  </w:t>
            </w:r>
          </w:p>
          <w:p w14:paraId="1F5A3502" w14:textId="77777777" w:rsidR="004B1E2A" w:rsidRDefault="00ED45B6">
            <w:pPr>
              <w:ind w:left="362"/>
            </w:pPr>
            <w:r>
              <w:rPr>
                <w:rFonts w:ascii="Arial" w:eastAsia="Arial" w:hAnsi="Arial" w:cs="Arial"/>
                <w:sz w:val="24"/>
              </w:rPr>
              <w:t xml:space="preserve"> </w:t>
            </w:r>
          </w:p>
          <w:p w14:paraId="62B06218" w14:textId="77777777" w:rsidR="004B1E2A" w:rsidRDefault="00ED45B6">
            <w:pPr>
              <w:ind w:left="2"/>
            </w:pPr>
            <w:r>
              <w:rPr>
                <w:rFonts w:ascii="Arial" w:eastAsia="Arial" w:hAnsi="Arial" w:cs="Arial"/>
                <w:sz w:val="24"/>
              </w:rPr>
              <w:t xml:space="preserve"> </w:t>
            </w:r>
          </w:p>
        </w:tc>
        <w:tc>
          <w:tcPr>
            <w:tcW w:w="3465" w:type="dxa"/>
            <w:tcBorders>
              <w:top w:val="single" w:sz="4" w:space="0" w:color="000000"/>
              <w:left w:val="single" w:sz="4" w:space="0" w:color="000000"/>
              <w:bottom w:val="single" w:sz="4" w:space="0" w:color="000000"/>
              <w:right w:val="single" w:sz="4" w:space="0" w:color="000000"/>
            </w:tcBorders>
          </w:tcPr>
          <w:p w14:paraId="23B020CA" w14:textId="77777777" w:rsidR="004B1E2A" w:rsidRDefault="004B1E2A"/>
        </w:tc>
        <w:tc>
          <w:tcPr>
            <w:tcW w:w="3609" w:type="dxa"/>
            <w:gridSpan w:val="2"/>
            <w:tcBorders>
              <w:top w:val="single" w:sz="4" w:space="0" w:color="000000"/>
              <w:left w:val="single" w:sz="4" w:space="0" w:color="000000"/>
              <w:bottom w:val="single" w:sz="4" w:space="0" w:color="000000"/>
              <w:right w:val="single" w:sz="4" w:space="0" w:color="000000"/>
            </w:tcBorders>
          </w:tcPr>
          <w:p w14:paraId="36E6B8B4" w14:textId="77777777" w:rsidR="004B1E2A" w:rsidRDefault="004B1E2A"/>
        </w:tc>
      </w:tr>
      <w:tr w:rsidR="004B1E2A" w14:paraId="7449B75F" w14:textId="77777777">
        <w:trPr>
          <w:trHeight w:val="1112"/>
        </w:trPr>
        <w:tc>
          <w:tcPr>
            <w:tcW w:w="15875" w:type="dxa"/>
            <w:gridSpan w:val="6"/>
            <w:tcBorders>
              <w:top w:val="single" w:sz="4" w:space="0" w:color="000000"/>
              <w:left w:val="single" w:sz="4" w:space="0" w:color="000000"/>
              <w:bottom w:val="single" w:sz="4" w:space="0" w:color="000000"/>
              <w:right w:val="single" w:sz="4" w:space="0" w:color="000000"/>
            </w:tcBorders>
            <w:shd w:val="clear" w:color="auto" w:fill="D9D9D9"/>
          </w:tcPr>
          <w:p w14:paraId="1AC6C925" w14:textId="77777777" w:rsidR="004B1E2A" w:rsidRDefault="00ED45B6">
            <w:r>
              <w:rPr>
                <w:rFonts w:ascii="Arial" w:eastAsia="Arial" w:hAnsi="Arial" w:cs="Arial"/>
                <w:b/>
                <w:sz w:val="24"/>
                <w:u w:val="single" w:color="000000"/>
              </w:rPr>
              <w:t>Stage 2 – Impact Assessment</w:t>
            </w:r>
            <w:r>
              <w:rPr>
                <w:rFonts w:ascii="Arial" w:eastAsia="Arial" w:hAnsi="Arial" w:cs="Arial"/>
                <w:b/>
                <w:sz w:val="24"/>
              </w:rPr>
              <w:t xml:space="preserve">  </w:t>
            </w:r>
          </w:p>
          <w:p w14:paraId="571F3E12" w14:textId="77777777" w:rsidR="004B1E2A" w:rsidRDefault="00ED45B6">
            <w:r>
              <w:rPr>
                <w:rFonts w:ascii="Arial" w:eastAsia="Arial" w:hAnsi="Arial" w:cs="Arial"/>
                <w:b/>
                <w:sz w:val="24"/>
              </w:rPr>
              <w:t xml:space="preserve"> </w:t>
            </w:r>
          </w:p>
          <w:p w14:paraId="649D2A21" w14:textId="77777777" w:rsidR="004B1E2A" w:rsidRDefault="00ED45B6">
            <w:r>
              <w:rPr>
                <w:rFonts w:ascii="Arial" w:eastAsia="Arial" w:hAnsi="Arial" w:cs="Arial"/>
                <w:b/>
                <w:sz w:val="24"/>
              </w:rPr>
              <w:t xml:space="preserve">Will the proposed action affect any or all of the following? </w:t>
            </w:r>
          </w:p>
          <w:p w14:paraId="7C661BE9" w14:textId="77777777" w:rsidR="004B1E2A" w:rsidRDefault="00ED45B6">
            <w:r>
              <w:rPr>
                <w:rFonts w:ascii="Arial" w:eastAsia="Arial" w:hAnsi="Arial" w:cs="Arial"/>
                <w:sz w:val="24"/>
              </w:rPr>
              <w:t xml:space="preserve"> </w:t>
            </w:r>
          </w:p>
        </w:tc>
      </w:tr>
      <w:tr w:rsidR="004B1E2A" w14:paraId="1CFDC84C" w14:textId="77777777">
        <w:trPr>
          <w:trHeight w:val="1941"/>
        </w:trPr>
        <w:tc>
          <w:tcPr>
            <w:tcW w:w="3315" w:type="dxa"/>
            <w:tcBorders>
              <w:top w:val="single" w:sz="4" w:space="0" w:color="000000"/>
              <w:left w:val="single" w:sz="4" w:space="0" w:color="000000"/>
              <w:bottom w:val="single" w:sz="4" w:space="0" w:color="000000"/>
              <w:right w:val="single" w:sz="4" w:space="0" w:color="000000"/>
            </w:tcBorders>
          </w:tcPr>
          <w:p w14:paraId="4B0CAFEC" w14:textId="77777777" w:rsidR="004B1E2A" w:rsidRDefault="00ED45B6">
            <w:r>
              <w:rPr>
                <w:rFonts w:ascii="Arial" w:eastAsia="Arial" w:hAnsi="Arial" w:cs="Arial"/>
                <w:sz w:val="24"/>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14:paraId="40C5C6AD" w14:textId="77777777" w:rsidR="004B1E2A" w:rsidRDefault="00ED45B6">
            <w:pPr>
              <w:tabs>
                <w:tab w:val="center" w:pos="296"/>
                <w:tab w:val="center" w:pos="1340"/>
              </w:tabs>
            </w:pPr>
            <w:r>
              <w:tab/>
            </w:r>
            <w:r>
              <w:rPr>
                <w:rFonts w:ascii="Arial" w:eastAsia="Arial" w:hAnsi="Arial" w:cs="Arial"/>
                <w:b/>
                <w:sz w:val="24"/>
              </w:rPr>
              <w:t xml:space="preserve">Does </w:t>
            </w:r>
            <w:r>
              <w:rPr>
                <w:rFonts w:ascii="Arial" w:eastAsia="Arial" w:hAnsi="Arial" w:cs="Arial"/>
                <w:b/>
                <w:sz w:val="24"/>
              </w:rPr>
              <w:tab/>
              <w:t xml:space="preserve">the </w:t>
            </w:r>
          </w:p>
          <w:p w14:paraId="7E63C1CC" w14:textId="77777777" w:rsidR="004B1E2A" w:rsidRDefault="00ED45B6">
            <w:pPr>
              <w:ind w:left="2"/>
            </w:pPr>
            <w:r>
              <w:rPr>
                <w:rFonts w:ascii="Arial" w:eastAsia="Arial" w:hAnsi="Arial" w:cs="Arial"/>
                <w:b/>
                <w:sz w:val="24"/>
              </w:rPr>
              <w:t xml:space="preserve">proposal </w:t>
            </w:r>
          </w:p>
          <w:p w14:paraId="540E9EFA" w14:textId="77777777" w:rsidR="004B1E2A" w:rsidRDefault="00ED45B6">
            <w:pPr>
              <w:tabs>
                <w:tab w:val="center" w:pos="277"/>
                <w:tab w:val="center" w:pos="1313"/>
              </w:tabs>
            </w:pPr>
            <w:r>
              <w:tab/>
            </w:r>
            <w:r>
              <w:rPr>
                <w:rFonts w:ascii="Arial" w:eastAsia="Arial" w:hAnsi="Arial" w:cs="Arial"/>
                <w:b/>
                <w:sz w:val="24"/>
              </w:rPr>
              <w:t xml:space="preserve">have </w:t>
            </w:r>
            <w:r>
              <w:rPr>
                <w:rFonts w:ascii="Arial" w:eastAsia="Arial" w:hAnsi="Arial" w:cs="Arial"/>
                <w:b/>
                <w:sz w:val="24"/>
              </w:rPr>
              <w:tab/>
              <w:t xml:space="preserve">any </w:t>
            </w:r>
          </w:p>
          <w:p w14:paraId="4FF5BE00" w14:textId="77777777" w:rsidR="004B1E2A" w:rsidRDefault="00ED45B6">
            <w:pPr>
              <w:ind w:left="2"/>
            </w:pPr>
            <w:r>
              <w:rPr>
                <w:rFonts w:ascii="Arial" w:eastAsia="Arial" w:hAnsi="Arial" w:cs="Arial"/>
                <w:b/>
                <w:sz w:val="24"/>
              </w:rPr>
              <w:t xml:space="preserve">positive, </w:t>
            </w:r>
          </w:p>
          <w:p w14:paraId="2186F665" w14:textId="77777777" w:rsidR="004B1E2A" w:rsidRDefault="00ED45B6">
            <w:pPr>
              <w:ind w:left="2"/>
            </w:pPr>
            <w:r>
              <w:rPr>
                <w:rFonts w:ascii="Arial" w:eastAsia="Arial" w:hAnsi="Arial" w:cs="Arial"/>
                <w:b/>
                <w:sz w:val="24"/>
              </w:rPr>
              <w:t xml:space="preserve">negative </w:t>
            </w:r>
            <w:r>
              <w:rPr>
                <w:rFonts w:ascii="Arial" w:eastAsia="Arial" w:hAnsi="Arial" w:cs="Arial"/>
                <w:b/>
                <w:sz w:val="24"/>
              </w:rPr>
              <w:tab/>
              <w:t xml:space="preserve">or neutral impacts? </w:t>
            </w:r>
          </w:p>
        </w:tc>
        <w:tc>
          <w:tcPr>
            <w:tcW w:w="3753" w:type="dxa"/>
            <w:tcBorders>
              <w:top w:val="single" w:sz="4" w:space="0" w:color="000000"/>
              <w:left w:val="single" w:sz="4" w:space="0" w:color="000000"/>
              <w:bottom w:val="single" w:sz="4" w:space="0" w:color="000000"/>
              <w:right w:val="single" w:sz="4" w:space="0" w:color="000000"/>
            </w:tcBorders>
            <w:shd w:val="clear" w:color="auto" w:fill="D9D9D9"/>
          </w:tcPr>
          <w:p w14:paraId="51A745D9" w14:textId="77777777" w:rsidR="004B1E2A" w:rsidRDefault="00ED45B6">
            <w:pPr>
              <w:ind w:left="2" w:right="107"/>
              <w:jc w:val="both"/>
            </w:pPr>
            <w:r>
              <w:rPr>
                <w:rFonts w:ascii="Arial" w:eastAsia="Arial" w:hAnsi="Arial" w:cs="Arial"/>
                <w:b/>
                <w:sz w:val="24"/>
              </w:rPr>
              <w:t>Describe why it will have a positive/negative or neutral impact on the Welsh language.</w:t>
            </w:r>
            <w:r>
              <w:rPr>
                <w:rFonts w:ascii="Arial" w:eastAsia="Arial" w:hAnsi="Arial" w:cs="Arial"/>
                <w:sz w:val="24"/>
              </w:rPr>
              <w:t xml:space="preserve"> </w:t>
            </w:r>
          </w:p>
        </w:tc>
        <w:tc>
          <w:tcPr>
            <w:tcW w:w="3899" w:type="dxa"/>
            <w:gridSpan w:val="2"/>
            <w:tcBorders>
              <w:top w:val="single" w:sz="4" w:space="0" w:color="000000"/>
              <w:left w:val="single" w:sz="4" w:space="0" w:color="000000"/>
              <w:bottom w:val="single" w:sz="4" w:space="0" w:color="000000"/>
              <w:right w:val="single" w:sz="4" w:space="0" w:color="000000"/>
            </w:tcBorders>
            <w:shd w:val="clear" w:color="auto" w:fill="D9D9D9"/>
          </w:tcPr>
          <w:p w14:paraId="192F88C6" w14:textId="77777777" w:rsidR="004B1E2A" w:rsidRDefault="00ED45B6">
            <w:pPr>
              <w:ind w:left="4"/>
              <w:jc w:val="both"/>
            </w:pPr>
            <w:r>
              <w:rPr>
                <w:rFonts w:ascii="Arial" w:eastAsia="Arial" w:hAnsi="Arial" w:cs="Arial"/>
                <w:b/>
                <w:sz w:val="24"/>
              </w:rPr>
              <w:t>What evidence do you have to support this view?</w:t>
            </w:r>
            <w:r>
              <w:rPr>
                <w:rFonts w:ascii="Arial" w:eastAsia="Arial" w:hAnsi="Arial" w:cs="Arial"/>
                <w:sz w:val="24"/>
              </w:rPr>
              <w:t xml:space="preserve"> </w:t>
            </w:r>
          </w:p>
        </w:tc>
        <w:tc>
          <w:tcPr>
            <w:tcW w:w="3174" w:type="dxa"/>
            <w:tcBorders>
              <w:top w:val="single" w:sz="4" w:space="0" w:color="000000"/>
              <w:left w:val="single" w:sz="4" w:space="0" w:color="000000"/>
              <w:bottom w:val="single" w:sz="4" w:space="0" w:color="000000"/>
              <w:right w:val="single" w:sz="4" w:space="0" w:color="000000"/>
            </w:tcBorders>
            <w:shd w:val="clear" w:color="auto" w:fill="D9D9D9"/>
          </w:tcPr>
          <w:p w14:paraId="4F9EDFD5" w14:textId="77777777" w:rsidR="004B1E2A" w:rsidRDefault="00ED45B6">
            <w:pPr>
              <w:ind w:left="2" w:right="105"/>
              <w:jc w:val="both"/>
            </w:pPr>
            <w:r>
              <w:rPr>
                <w:rFonts w:ascii="Arial" w:eastAsia="Arial" w:hAnsi="Arial" w:cs="Arial"/>
                <w:b/>
                <w:sz w:val="24"/>
              </w:rPr>
              <w:t>What action(s) can you take to mitigate any negative impacts or better contribute to positive impacts?</w:t>
            </w:r>
            <w:r>
              <w:rPr>
                <w:rFonts w:ascii="Arial" w:eastAsia="Arial" w:hAnsi="Arial" w:cs="Arial"/>
                <w:sz w:val="24"/>
              </w:rPr>
              <w:t xml:space="preserve"> </w:t>
            </w:r>
          </w:p>
        </w:tc>
      </w:tr>
      <w:tr w:rsidR="004B1E2A" w14:paraId="051AD7E5" w14:textId="77777777">
        <w:trPr>
          <w:trHeight w:val="3876"/>
        </w:trPr>
        <w:tc>
          <w:tcPr>
            <w:tcW w:w="3315" w:type="dxa"/>
            <w:tcBorders>
              <w:top w:val="single" w:sz="4" w:space="0" w:color="000000"/>
              <w:left w:val="single" w:sz="4" w:space="0" w:color="000000"/>
              <w:bottom w:val="single" w:sz="4" w:space="0" w:color="000000"/>
              <w:right w:val="single" w:sz="4" w:space="0" w:color="000000"/>
            </w:tcBorders>
          </w:tcPr>
          <w:p w14:paraId="4EF9BDE3" w14:textId="77777777" w:rsidR="004B1E2A" w:rsidRDefault="00ED45B6">
            <w:pPr>
              <w:spacing w:line="240" w:lineRule="auto"/>
            </w:pPr>
            <w:r>
              <w:rPr>
                <w:rFonts w:ascii="Arial" w:eastAsia="Arial" w:hAnsi="Arial" w:cs="Arial"/>
                <w:b/>
                <w:sz w:val="24"/>
              </w:rPr>
              <w:lastRenderedPageBreak/>
              <w:t xml:space="preserve">Numbers and/or percentages of Welsh speakers. </w:t>
            </w:r>
          </w:p>
          <w:p w14:paraId="5DF682BB" w14:textId="77777777" w:rsidR="004B1E2A" w:rsidRDefault="00ED45B6">
            <w:r>
              <w:rPr>
                <w:rFonts w:ascii="Arial" w:eastAsia="Arial" w:hAnsi="Arial" w:cs="Arial"/>
                <w:sz w:val="24"/>
              </w:rPr>
              <w:t xml:space="preserve"> </w:t>
            </w:r>
          </w:p>
          <w:p w14:paraId="550234E5" w14:textId="77777777" w:rsidR="004B1E2A" w:rsidRDefault="00ED45B6">
            <w:pPr>
              <w:spacing w:line="241" w:lineRule="auto"/>
            </w:pPr>
            <w:r>
              <w:rPr>
                <w:rFonts w:ascii="Arial" w:eastAsia="Arial" w:hAnsi="Arial" w:cs="Arial"/>
                <w:sz w:val="24"/>
              </w:rPr>
              <w:t xml:space="preserve">e.g., Welsh medium education/study </w:t>
            </w:r>
          </w:p>
          <w:p w14:paraId="50B423C9" w14:textId="77777777" w:rsidR="004B1E2A" w:rsidRDefault="00ED45B6">
            <w:pPr>
              <w:spacing w:line="240" w:lineRule="auto"/>
            </w:pPr>
            <w:r>
              <w:rPr>
                <w:rFonts w:ascii="Arial" w:eastAsia="Arial" w:hAnsi="Arial" w:cs="Arial"/>
                <w:sz w:val="24"/>
              </w:rPr>
              <w:t xml:space="preserve">opportunities. Links with the Welsh Government’s </w:t>
            </w:r>
          </w:p>
          <w:p w14:paraId="29CDB3C2" w14:textId="77777777" w:rsidR="004B1E2A" w:rsidRDefault="00ED45B6">
            <w:pPr>
              <w:spacing w:line="240" w:lineRule="auto"/>
            </w:pPr>
            <w:hyperlink r:id="rId17">
              <w:r>
                <w:rPr>
                  <w:rFonts w:ascii="Arial" w:eastAsia="Arial" w:hAnsi="Arial" w:cs="Arial"/>
                  <w:sz w:val="24"/>
                </w:rPr>
                <w:t>Cymraeg 2050 Strategy</w:t>
              </w:r>
            </w:hyperlink>
            <w:hyperlink r:id="rId18">
              <w:r>
                <w:rPr>
                  <w:rFonts w:ascii="Arial" w:eastAsia="Arial" w:hAnsi="Arial" w:cs="Arial"/>
                  <w:sz w:val="24"/>
                </w:rPr>
                <w:t xml:space="preserve"> </w:t>
              </w:r>
            </w:hyperlink>
            <w:r>
              <w:rPr>
                <w:rFonts w:ascii="Arial" w:eastAsia="Arial" w:hAnsi="Arial" w:cs="Arial"/>
                <w:sz w:val="24"/>
              </w:rPr>
              <w:t xml:space="preserve">/ </w:t>
            </w:r>
            <w:hyperlink r:id="rId19">
              <w:r>
                <w:rPr>
                  <w:rFonts w:ascii="Arial" w:eastAsia="Arial" w:hAnsi="Arial" w:cs="Arial"/>
                  <w:sz w:val="24"/>
                </w:rPr>
                <w:t xml:space="preserve">RCTCBC Five Year Welsh </w:t>
              </w:r>
            </w:hyperlink>
            <w:hyperlink r:id="rId20">
              <w:r>
                <w:rPr>
                  <w:rFonts w:ascii="Arial" w:eastAsia="Arial" w:hAnsi="Arial" w:cs="Arial"/>
                  <w:sz w:val="24"/>
                </w:rPr>
                <w:t>Language Strategy</w:t>
              </w:r>
            </w:hyperlink>
            <w:hyperlink r:id="rId21">
              <w:r>
                <w:rPr>
                  <w:rFonts w:ascii="Arial" w:eastAsia="Arial" w:hAnsi="Arial" w:cs="Arial"/>
                  <w:sz w:val="24"/>
                </w:rPr>
                <w:t>.</w:t>
              </w:r>
            </w:hyperlink>
            <w:r>
              <w:rPr>
                <w:rFonts w:ascii="Arial" w:eastAsia="Arial" w:hAnsi="Arial" w:cs="Arial"/>
                <w:sz w:val="24"/>
              </w:rPr>
              <w:t xml:space="preserve"> </w:t>
            </w:r>
          </w:p>
          <w:p w14:paraId="5375D5DE" w14:textId="77777777" w:rsidR="004B1E2A" w:rsidRDefault="00ED45B6">
            <w:r>
              <w:rPr>
                <w:rFonts w:ascii="Arial" w:eastAsia="Arial" w:hAnsi="Arial" w:cs="Arial"/>
                <w:sz w:val="24"/>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6A9A8EEC" w14:textId="77777777" w:rsidR="004B1E2A" w:rsidRDefault="00ED45B6">
            <w:pPr>
              <w:ind w:left="2"/>
            </w:pPr>
            <w:r>
              <w:rPr>
                <w:rFonts w:ascii="Arial" w:eastAsia="Arial" w:hAnsi="Arial" w:cs="Arial"/>
                <w:sz w:val="24"/>
              </w:rPr>
              <w:t xml:space="preserve">Positive. </w:t>
            </w:r>
          </w:p>
          <w:p w14:paraId="4669D571" w14:textId="77777777" w:rsidR="004B1E2A" w:rsidRDefault="00ED45B6">
            <w:pPr>
              <w:ind w:left="2"/>
            </w:pPr>
            <w:r>
              <w:rPr>
                <w:rFonts w:ascii="Arial" w:eastAsia="Arial" w:hAnsi="Arial" w:cs="Arial"/>
                <w:sz w:val="24"/>
              </w:rPr>
              <w:t xml:space="preserve"> </w:t>
            </w:r>
          </w:p>
          <w:p w14:paraId="652E247E" w14:textId="77777777" w:rsidR="004B1E2A" w:rsidRDefault="00ED45B6">
            <w:pPr>
              <w:ind w:left="2"/>
            </w:pPr>
            <w:r>
              <w:rPr>
                <w:rFonts w:ascii="Arial" w:eastAsia="Arial" w:hAnsi="Arial" w:cs="Arial"/>
                <w:sz w:val="24"/>
              </w:rPr>
              <w:t xml:space="preserve"> </w:t>
            </w:r>
          </w:p>
          <w:p w14:paraId="363AEAD0" w14:textId="77777777" w:rsidR="004B1E2A" w:rsidRDefault="00ED45B6">
            <w:pPr>
              <w:ind w:left="2"/>
            </w:pPr>
            <w:r>
              <w:rPr>
                <w:rFonts w:ascii="Arial" w:eastAsia="Arial" w:hAnsi="Arial" w:cs="Arial"/>
                <w:sz w:val="24"/>
              </w:rPr>
              <w:t xml:space="preserve"> </w:t>
            </w:r>
          </w:p>
          <w:p w14:paraId="0D4EFCC4" w14:textId="77777777" w:rsidR="004B1E2A" w:rsidRDefault="00ED45B6">
            <w:pPr>
              <w:ind w:left="2"/>
            </w:pPr>
            <w:r>
              <w:rPr>
                <w:rFonts w:ascii="Arial" w:eastAsia="Arial" w:hAnsi="Arial" w:cs="Arial"/>
                <w:sz w:val="24"/>
              </w:rPr>
              <w:t xml:space="preserve"> </w:t>
            </w:r>
          </w:p>
          <w:p w14:paraId="2A439E75" w14:textId="77777777" w:rsidR="004B1E2A" w:rsidRDefault="00ED45B6">
            <w:pPr>
              <w:ind w:left="2"/>
            </w:pPr>
            <w:r>
              <w:rPr>
                <w:rFonts w:ascii="Arial" w:eastAsia="Arial" w:hAnsi="Arial" w:cs="Arial"/>
                <w:sz w:val="24"/>
              </w:rPr>
              <w:t xml:space="preserve"> </w:t>
            </w:r>
          </w:p>
          <w:p w14:paraId="7F22AB44" w14:textId="77777777" w:rsidR="004B1E2A" w:rsidRDefault="00ED45B6">
            <w:pPr>
              <w:ind w:left="2"/>
            </w:pPr>
            <w:r>
              <w:rPr>
                <w:rFonts w:ascii="Arial" w:eastAsia="Arial" w:hAnsi="Arial" w:cs="Arial"/>
                <w:sz w:val="24"/>
              </w:rPr>
              <w:t xml:space="preserve"> </w:t>
            </w:r>
          </w:p>
          <w:p w14:paraId="70115BD1" w14:textId="77777777" w:rsidR="004B1E2A" w:rsidRDefault="00ED45B6">
            <w:pPr>
              <w:ind w:left="2"/>
            </w:pPr>
            <w:r>
              <w:rPr>
                <w:rFonts w:ascii="Arial" w:eastAsia="Arial" w:hAnsi="Arial" w:cs="Arial"/>
                <w:sz w:val="24"/>
              </w:rPr>
              <w:t xml:space="preserve"> </w:t>
            </w:r>
          </w:p>
          <w:p w14:paraId="64FC548A" w14:textId="77777777" w:rsidR="004B1E2A" w:rsidRDefault="00ED45B6">
            <w:pPr>
              <w:ind w:left="2"/>
            </w:pPr>
            <w:r>
              <w:rPr>
                <w:rFonts w:ascii="Arial" w:eastAsia="Arial" w:hAnsi="Arial" w:cs="Arial"/>
                <w:sz w:val="24"/>
              </w:rPr>
              <w:t xml:space="preserve"> </w:t>
            </w:r>
          </w:p>
        </w:tc>
        <w:tc>
          <w:tcPr>
            <w:tcW w:w="3753" w:type="dxa"/>
            <w:tcBorders>
              <w:top w:val="single" w:sz="4" w:space="0" w:color="000000"/>
              <w:left w:val="single" w:sz="4" w:space="0" w:color="000000"/>
              <w:bottom w:val="single" w:sz="4" w:space="0" w:color="000000"/>
              <w:right w:val="single" w:sz="4" w:space="0" w:color="000000"/>
            </w:tcBorders>
          </w:tcPr>
          <w:p w14:paraId="3F441676" w14:textId="77777777" w:rsidR="004B1E2A" w:rsidRDefault="00ED45B6">
            <w:pPr>
              <w:ind w:left="362" w:right="107" w:hanging="360"/>
              <w:jc w:val="both"/>
            </w:pPr>
            <w:r>
              <w:rPr>
                <w:rFonts w:ascii="Arial" w:eastAsia="Arial" w:hAnsi="Arial" w:cs="Arial"/>
                <w:sz w:val="24"/>
              </w:rPr>
              <w:t>1. In contributing towards the vision of one million people in Wales being Welsh speakers by 2050 and in line with the county borough’s current WESP</w:t>
            </w:r>
            <w:r>
              <w:rPr>
                <w:rFonts w:ascii="Arial" w:eastAsia="Arial" w:hAnsi="Arial" w:cs="Arial"/>
                <w:b/>
                <w:sz w:val="24"/>
              </w:rPr>
              <w:t xml:space="preserve">, </w:t>
            </w:r>
            <w:r>
              <w:rPr>
                <w:rFonts w:ascii="Arial" w:eastAsia="Arial" w:hAnsi="Arial" w:cs="Arial"/>
                <w:sz w:val="24"/>
              </w:rPr>
              <w:t xml:space="preserve">it is vital to ensure a school based workforce of sufficient size and capability. In order to create more Welsh speakers, our education system is dependent on its school based workforce and we must work locally, regionally and nationally to </w:t>
            </w:r>
          </w:p>
        </w:tc>
        <w:tc>
          <w:tcPr>
            <w:tcW w:w="3899" w:type="dxa"/>
            <w:gridSpan w:val="2"/>
            <w:tcBorders>
              <w:top w:val="single" w:sz="4" w:space="0" w:color="000000"/>
              <w:left w:val="single" w:sz="4" w:space="0" w:color="000000"/>
              <w:bottom w:val="single" w:sz="4" w:space="0" w:color="000000"/>
              <w:right w:val="single" w:sz="4" w:space="0" w:color="000000"/>
            </w:tcBorders>
          </w:tcPr>
          <w:p w14:paraId="321E8F06" w14:textId="77777777" w:rsidR="004B1E2A" w:rsidRDefault="00ED45B6">
            <w:pPr>
              <w:numPr>
                <w:ilvl w:val="0"/>
                <w:numId w:val="10"/>
              </w:numPr>
              <w:spacing w:after="1" w:line="240" w:lineRule="auto"/>
              <w:ind w:right="107" w:hanging="360"/>
              <w:jc w:val="both"/>
            </w:pPr>
            <w:r>
              <w:rPr>
                <w:rFonts w:ascii="Arial" w:eastAsia="Arial" w:hAnsi="Arial" w:cs="Arial"/>
                <w:sz w:val="24"/>
              </w:rPr>
              <w:t xml:space="preserve">To work towards achieving Welsh Government’s Cymraeg 2050 vision, a school based workforce of sufficient size and capacity is crucial to this.  </w:t>
            </w:r>
          </w:p>
          <w:p w14:paraId="5961B112" w14:textId="77777777" w:rsidR="004B1E2A" w:rsidRDefault="00ED45B6">
            <w:pPr>
              <w:ind w:left="364"/>
            </w:pPr>
            <w:r>
              <w:rPr>
                <w:rFonts w:ascii="Arial" w:eastAsia="Arial" w:hAnsi="Arial" w:cs="Arial"/>
                <w:sz w:val="24"/>
              </w:rPr>
              <w:t xml:space="preserve"> </w:t>
            </w:r>
          </w:p>
          <w:p w14:paraId="13D2DBDB" w14:textId="77777777" w:rsidR="004B1E2A" w:rsidRDefault="00ED45B6">
            <w:pPr>
              <w:numPr>
                <w:ilvl w:val="0"/>
                <w:numId w:val="10"/>
              </w:numPr>
              <w:spacing w:line="240" w:lineRule="auto"/>
              <w:ind w:right="107" w:hanging="360"/>
              <w:jc w:val="both"/>
            </w:pPr>
            <w:r>
              <w:rPr>
                <w:rFonts w:ascii="Arial" w:eastAsia="Arial" w:hAnsi="Arial" w:cs="Arial"/>
                <w:sz w:val="24"/>
              </w:rPr>
              <w:t xml:space="preserve">The number of teaching staff able to teach Welsh (as a subject) and teach through the medium of Welsh. </w:t>
            </w:r>
          </w:p>
          <w:p w14:paraId="1B490BA5" w14:textId="77777777" w:rsidR="004B1E2A" w:rsidRDefault="00ED45B6">
            <w:pPr>
              <w:ind w:left="364"/>
            </w:pPr>
            <w:r>
              <w:rPr>
                <w:rFonts w:ascii="Arial" w:eastAsia="Arial" w:hAnsi="Arial" w:cs="Arial"/>
                <w:sz w:val="24"/>
              </w:rPr>
              <w:t xml:space="preserve"> </w:t>
            </w:r>
          </w:p>
          <w:p w14:paraId="5C507D6D" w14:textId="77777777" w:rsidR="004B1E2A" w:rsidRDefault="00ED45B6">
            <w:pPr>
              <w:numPr>
                <w:ilvl w:val="0"/>
                <w:numId w:val="10"/>
              </w:numPr>
              <w:ind w:right="107" w:hanging="360"/>
              <w:jc w:val="both"/>
            </w:pPr>
            <w:r>
              <w:rPr>
                <w:rFonts w:ascii="Arial" w:eastAsia="Arial" w:hAnsi="Arial" w:cs="Arial"/>
                <w:sz w:val="24"/>
              </w:rPr>
              <w:t xml:space="preserve">Data and information relating to </w:t>
            </w:r>
          </w:p>
          <w:p w14:paraId="16E89930" w14:textId="77777777" w:rsidR="004B1E2A" w:rsidRDefault="00ED45B6">
            <w:pPr>
              <w:ind w:left="364"/>
              <w:jc w:val="both"/>
            </w:pPr>
            <w:r>
              <w:rPr>
                <w:rFonts w:ascii="Arial" w:eastAsia="Arial" w:hAnsi="Arial" w:cs="Arial"/>
                <w:sz w:val="24"/>
              </w:rPr>
              <w:t xml:space="preserve">‘Cymraeg Campus/Siarter Iaith’ Welsh Language Charter is </w:t>
            </w:r>
          </w:p>
        </w:tc>
        <w:tc>
          <w:tcPr>
            <w:tcW w:w="3174" w:type="dxa"/>
            <w:tcBorders>
              <w:top w:val="single" w:sz="4" w:space="0" w:color="000000"/>
              <w:left w:val="single" w:sz="4" w:space="0" w:color="000000"/>
              <w:bottom w:val="single" w:sz="4" w:space="0" w:color="000000"/>
              <w:right w:val="single" w:sz="4" w:space="0" w:color="000000"/>
            </w:tcBorders>
          </w:tcPr>
          <w:p w14:paraId="74499110" w14:textId="77777777" w:rsidR="004B1E2A" w:rsidRDefault="00ED45B6">
            <w:pPr>
              <w:spacing w:after="1" w:line="240" w:lineRule="auto"/>
              <w:ind w:left="362" w:right="105" w:hanging="360"/>
              <w:jc w:val="both"/>
            </w:pPr>
            <w:r>
              <w:rPr>
                <w:rFonts w:ascii="Arial" w:eastAsia="Arial" w:hAnsi="Arial" w:cs="Arial"/>
                <w:sz w:val="24"/>
              </w:rPr>
              <w:t xml:space="preserve">1. A WESP Subgroup has been established to work towards the achievement of Outcome 7 of the </w:t>
            </w:r>
          </w:p>
          <w:p w14:paraId="454F0FB8" w14:textId="77777777" w:rsidR="004B1E2A" w:rsidRDefault="00ED45B6">
            <w:pPr>
              <w:ind w:left="362" w:right="105"/>
              <w:jc w:val="both"/>
            </w:pPr>
            <w:r>
              <w:rPr>
                <w:rFonts w:ascii="Arial" w:eastAsia="Arial" w:hAnsi="Arial" w:cs="Arial"/>
                <w:sz w:val="24"/>
              </w:rPr>
              <w:t xml:space="preserve">WESP, it includes local, regional, and national officers who are working collaboratively to implement strategies to work towards creating more Welsh speakers to ensure we have a school based workforce of </w:t>
            </w:r>
          </w:p>
        </w:tc>
      </w:tr>
    </w:tbl>
    <w:p w14:paraId="71D91BB1" w14:textId="77777777" w:rsidR="004B1E2A" w:rsidRDefault="004B1E2A">
      <w:pPr>
        <w:spacing w:after="0"/>
        <w:ind w:left="-720" w:right="16118"/>
      </w:pPr>
    </w:p>
    <w:tbl>
      <w:tblPr>
        <w:tblStyle w:val="TableGrid"/>
        <w:tblW w:w="15878" w:type="dxa"/>
        <w:tblInd w:w="-240" w:type="dxa"/>
        <w:tblCellMar>
          <w:top w:w="13" w:type="dxa"/>
          <w:left w:w="110" w:type="dxa"/>
          <w:right w:w="39" w:type="dxa"/>
        </w:tblCellMar>
        <w:tblLook w:val="04A0" w:firstRow="1" w:lastRow="0" w:firstColumn="1" w:lastColumn="0" w:noHBand="0" w:noVBand="1"/>
      </w:tblPr>
      <w:tblGrid>
        <w:gridCol w:w="3315"/>
        <w:gridCol w:w="1733"/>
        <w:gridCol w:w="3754"/>
        <w:gridCol w:w="3898"/>
        <w:gridCol w:w="3178"/>
      </w:tblGrid>
      <w:tr w:rsidR="004B1E2A" w14:paraId="788CDC61" w14:textId="77777777">
        <w:trPr>
          <w:trHeight w:val="9948"/>
        </w:trPr>
        <w:tc>
          <w:tcPr>
            <w:tcW w:w="3315" w:type="dxa"/>
            <w:tcBorders>
              <w:top w:val="single" w:sz="4" w:space="0" w:color="000000"/>
              <w:left w:val="single" w:sz="4" w:space="0" w:color="000000"/>
              <w:bottom w:val="single" w:sz="4" w:space="0" w:color="000000"/>
              <w:right w:val="single" w:sz="4" w:space="0" w:color="000000"/>
            </w:tcBorders>
          </w:tcPr>
          <w:p w14:paraId="31085BA6"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28B0BD02"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1F4FB711" w14:textId="77777777" w:rsidR="004B1E2A" w:rsidRDefault="00ED45B6">
            <w:pPr>
              <w:spacing w:line="240" w:lineRule="auto"/>
              <w:ind w:left="360" w:right="67"/>
              <w:jc w:val="both"/>
            </w:pPr>
            <w:r>
              <w:rPr>
                <w:rFonts w:ascii="Arial" w:eastAsia="Arial" w:hAnsi="Arial" w:cs="Arial"/>
                <w:sz w:val="24"/>
              </w:rPr>
              <w:t xml:space="preserve">ensure we create a school based workforce with robust linguistic skills, able to inspire and motivate pupils in Welsh medium and Welsh language education.  </w:t>
            </w:r>
          </w:p>
          <w:p w14:paraId="502EC9A3" w14:textId="77777777" w:rsidR="004B1E2A" w:rsidRDefault="00ED45B6">
            <w:pPr>
              <w:ind w:left="360"/>
            </w:pPr>
            <w:r>
              <w:rPr>
                <w:rFonts w:ascii="Arial" w:eastAsia="Arial" w:hAnsi="Arial" w:cs="Arial"/>
                <w:sz w:val="24"/>
              </w:rPr>
              <w:t xml:space="preserve"> </w:t>
            </w:r>
          </w:p>
          <w:p w14:paraId="2DFA507A" w14:textId="77777777" w:rsidR="004B1E2A" w:rsidRDefault="00ED45B6">
            <w:pPr>
              <w:numPr>
                <w:ilvl w:val="0"/>
                <w:numId w:val="11"/>
              </w:numPr>
              <w:spacing w:line="240" w:lineRule="auto"/>
              <w:ind w:right="66" w:hanging="360"/>
              <w:jc w:val="both"/>
            </w:pPr>
            <w:r>
              <w:rPr>
                <w:rFonts w:ascii="Arial" w:eastAsia="Arial" w:hAnsi="Arial" w:cs="Arial"/>
                <w:sz w:val="24"/>
              </w:rPr>
              <w:t xml:space="preserve">RCTCBC will continue to implement the second five year Welsh language strategy, for the years between 2022 to 2027. This was approved in 2022 and outlines several key policy areas to maintain and increase the number of Welsh speakers during its lifecycle. In developing the project, the RCTCBC – Welsh Language Promotion Strategy and associated documents have been taken into consideration to encourage and facilitate long term growth in Welsh medium and Welsh language education and RCTCBC has and will continue to ensure there is a clear alignment with it. </w:t>
            </w:r>
          </w:p>
          <w:p w14:paraId="76EE1F20" w14:textId="77777777" w:rsidR="004B1E2A" w:rsidRDefault="00ED45B6">
            <w:pPr>
              <w:ind w:left="360"/>
            </w:pPr>
            <w:r>
              <w:rPr>
                <w:rFonts w:ascii="Arial" w:eastAsia="Arial" w:hAnsi="Arial" w:cs="Arial"/>
                <w:sz w:val="24"/>
              </w:rPr>
              <w:t xml:space="preserve"> </w:t>
            </w:r>
          </w:p>
          <w:p w14:paraId="282D016B" w14:textId="77777777" w:rsidR="004B1E2A" w:rsidRDefault="00ED45B6">
            <w:pPr>
              <w:numPr>
                <w:ilvl w:val="0"/>
                <w:numId w:val="11"/>
              </w:numPr>
              <w:ind w:right="66" w:hanging="360"/>
              <w:jc w:val="both"/>
            </w:pPr>
            <w:r>
              <w:rPr>
                <w:rFonts w:ascii="Arial" w:eastAsia="Arial" w:hAnsi="Arial" w:cs="Arial"/>
                <w:sz w:val="24"/>
              </w:rPr>
              <w:t xml:space="preserve">In recent years, support has been given to promote and increase pupils’ use of the Welsh language in primary and secondary schools and in social contexts. This has been </w:t>
            </w:r>
          </w:p>
        </w:tc>
        <w:tc>
          <w:tcPr>
            <w:tcW w:w="3898" w:type="dxa"/>
            <w:tcBorders>
              <w:top w:val="single" w:sz="4" w:space="0" w:color="000000"/>
              <w:left w:val="single" w:sz="4" w:space="0" w:color="000000"/>
              <w:bottom w:val="single" w:sz="4" w:space="0" w:color="000000"/>
              <w:right w:val="single" w:sz="4" w:space="0" w:color="000000"/>
            </w:tcBorders>
          </w:tcPr>
          <w:p w14:paraId="619C23D6" w14:textId="77777777" w:rsidR="004B1E2A" w:rsidRDefault="00ED45B6">
            <w:pPr>
              <w:spacing w:line="240" w:lineRule="auto"/>
              <w:ind w:left="360" w:right="64"/>
              <w:jc w:val="both"/>
            </w:pPr>
            <w:r>
              <w:rPr>
                <w:rFonts w:ascii="Arial" w:eastAsia="Arial" w:hAnsi="Arial" w:cs="Arial"/>
                <w:sz w:val="24"/>
              </w:rPr>
              <w:t xml:space="preserve">shared with the Council’s WESP Officer and members of the WESP Outcome 5 subgroup which has been established to focus specifically on this outcome which aims to increase opportunities for pupils to use Welsh in school. </w:t>
            </w:r>
          </w:p>
          <w:p w14:paraId="3E17AAE6" w14:textId="77777777" w:rsidR="004B1E2A" w:rsidRDefault="00ED45B6">
            <w:pPr>
              <w:ind w:left="360"/>
            </w:pPr>
            <w:r>
              <w:rPr>
                <w:rFonts w:ascii="Arial" w:eastAsia="Arial" w:hAnsi="Arial" w:cs="Arial"/>
                <w:sz w:val="24"/>
              </w:rPr>
              <w:t xml:space="preserve"> </w:t>
            </w:r>
          </w:p>
          <w:p w14:paraId="2D041172" w14:textId="77777777" w:rsidR="004B1E2A" w:rsidRDefault="00ED45B6">
            <w:pPr>
              <w:numPr>
                <w:ilvl w:val="0"/>
                <w:numId w:val="12"/>
              </w:numPr>
              <w:spacing w:line="240" w:lineRule="auto"/>
              <w:ind w:right="66" w:hanging="360"/>
              <w:jc w:val="both"/>
            </w:pPr>
            <w:r>
              <w:rPr>
                <w:rFonts w:ascii="Arial" w:eastAsia="Arial" w:hAnsi="Arial" w:cs="Arial"/>
                <w:sz w:val="24"/>
              </w:rPr>
              <w:t xml:space="preserve">Urdd Gobaith Cymru share data with the WESP Officer on an annual basis to show the number of clubs being held in RCTCBC and the numbers attending each week. For example, for the academic year 2023-24, 13 after school cubs were hosted at schools in RCTCBC with roughly 162 children attending these each week. During 2024-2025, Urdd Gobaith Cymru have hosted gymnastics clubs, football clubs and multi-sport sessions after school hours at schools in RCTCBC. </w:t>
            </w:r>
          </w:p>
          <w:p w14:paraId="101E1EBB" w14:textId="77777777" w:rsidR="004B1E2A" w:rsidRDefault="00ED45B6">
            <w:pPr>
              <w:ind w:left="360"/>
            </w:pPr>
            <w:r>
              <w:rPr>
                <w:rFonts w:ascii="Arial" w:eastAsia="Arial" w:hAnsi="Arial" w:cs="Arial"/>
                <w:sz w:val="24"/>
              </w:rPr>
              <w:t xml:space="preserve"> </w:t>
            </w:r>
          </w:p>
          <w:p w14:paraId="6E8D9704" w14:textId="77777777" w:rsidR="004B1E2A" w:rsidRDefault="00ED45B6">
            <w:pPr>
              <w:numPr>
                <w:ilvl w:val="0"/>
                <w:numId w:val="12"/>
              </w:numPr>
              <w:ind w:right="66" w:hanging="360"/>
              <w:jc w:val="both"/>
            </w:pPr>
            <w:r>
              <w:rPr>
                <w:rFonts w:ascii="Arial" w:eastAsia="Arial" w:hAnsi="Arial" w:cs="Arial"/>
                <w:sz w:val="24"/>
              </w:rPr>
              <w:t xml:space="preserve">The demand for classes through the medium of Welsh throughout RCTCBC, delivered by Learn Welsh Glamorgan/ Dysgu Cymraeg Morgannwg. An example of this can be seen in YGG Llyn y Forwyn, where various Welsh medium classes </w:t>
            </w:r>
          </w:p>
        </w:tc>
        <w:tc>
          <w:tcPr>
            <w:tcW w:w="3178" w:type="dxa"/>
            <w:tcBorders>
              <w:top w:val="single" w:sz="4" w:space="0" w:color="000000"/>
              <w:left w:val="single" w:sz="4" w:space="0" w:color="000000"/>
              <w:bottom w:val="single" w:sz="4" w:space="0" w:color="000000"/>
              <w:right w:val="single" w:sz="4" w:space="0" w:color="000000"/>
            </w:tcBorders>
          </w:tcPr>
          <w:p w14:paraId="48E75F4D" w14:textId="77777777" w:rsidR="004B1E2A" w:rsidRDefault="00ED45B6">
            <w:pPr>
              <w:spacing w:line="247" w:lineRule="auto"/>
              <w:ind w:left="360"/>
            </w:pPr>
            <w:r>
              <w:rPr>
                <w:rFonts w:ascii="Arial" w:eastAsia="Arial" w:hAnsi="Arial" w:cs="Arial"/>
                <w:sz w:val="24"/>
              </w:rPr>
              <w:t xml:space="preserve">sufficient </w:t>
            </w:r>
            <w:r>
              <w:rPr>
                <w:rFonts w:ascii="Arial" w:eastAsia="Arial" w:hAnsi="Arial" w:cs="Arial"/>
                <w:sz w:val="24"/>
              </w:rPr>
              <w:tab/>
              <w:t xml:space="preserve">size </w:t>
            </w:r>
            <w:r>
              <w:rPr>
                <w:rFonts w:ascii="Arial" w:eastAsia="Arial" w:hAnsi="Arial" w:cs="Arial"/>
                <w:sz w:val="24"/>
              </w:rPr>
              <w:tab/>
              <w:t xml:space="preserve">and capability.  </w:t>
            </w:r>
          </w:p>
          <w:p w14:paraId="6F3FE7B5" w14:textId="77777777" w:rsidR="004B1E2A" w:rsidRDefault="00ED45B6">
            <w:pPr>
              <w:ind w:left="360"/>
            </w:pPr>
            <w:r>
              <w:rPr>
                <w:rFonts w:ascii="Arial" w:eastAsia="Arial" w:hAnsi="Arial" w:cs="Arial"/>
                <w:sz w:val="24"/>
              </w:rPr>
              <w:t xml:space="preserve"> </w:t>
            </w:r>
          </w:p>
          <w:p w14:paraId="01A909B0" w14:textId="77777777" w:rsidR="004B1E2A" w:rsidRDefault="00ED45B6">
            <w:pPr>
              <w:numPr>
                <w:ilvl w:val="0"/>
                <w:numId w:val="13"/>
              </w:numPr>
              <w:spacing w:line="240" w:lineRule="auto"/>
              <w:ind w:right="67" w:hanging="360"/>
              <w:jc w:val="both"/>
            </w:pPr>
            <w:r>
              <w:rPr>
                <w:rFonts w:ascii="Arial" w:eastAsia="Arial" w:hAnsi="Arial" w:cs="Arial"/>
                <w:sz w:val="24"/>
              </w:rPr>
              <w:t xml:space="preserve">A key action for the coming year is to implement a recruitment campaign targeting the school-based workforce using a range of resources created with practitioners working in Welsh medium schools in RCTCBC, focussing on the benefits of working in schools with a specific focus on working in Welsh medium schools. </w:t>
            </w:r>
          </w:p>
          <w:p w14:paraId="4CE54D06" w14:textId="77777777" w:rsidR="004B1E2A" w:rsidRDefault="00ED45B6">
            <w:pPr>
              <w:ind w:left="360"/>
            </w:pPr>
            <w:r>
              <w:rPr>
                <w:rFonts w:ascii="Arial" w:eastAsia="Arial" w:hAnsi="Arial" w:cs="Arial"/>
                <w:sz w:val="24"/>
              </w:rPr>
              <w:t xml:space="preserve"> </w:t>
            </w:r>
          </w:p>
          <w:p w14:paraId="13C8BFD7" w14:textId="77777777" w:rsidR="004B1E2A" w:rsidRDefault="00ED45B6">
            <w:pPr>
              <w:numPr>
                <w:ilvl w:val="0"/>
                <w:numId w:val="13"/>
              </w:numPr>
              <w:spacing w:line="240" w:lineRule="auto"/>
              <w:ind w:right="67" w:hanging="360"/>
              <w:jc w:val="both"/>
            </w:pPr>
            <w:r>
              <w:rPr>
                <w:rFonts w:ascii="Arial" w:eastAsia="Arial" w:hAnsi="Arial" w:cs="Arial"/>
                <w:sz w:val="24"/>
              </w:rPr>
              <w:t xml:space="preserve">To promote and increase pupils’ use of the Welsh language in primary and secondary schools with all schools being supported to achieve the ‘Siarter Iaith/ </w:t>
            </w:r>
          </w:p>
          <w:p w14:paraId="17746630" w14:textId="77777777" w:rsidR="004B1E2A" w:rsidRDefault="00ED45B6">
            <w:pPr>
              <w:spacing w:line="241" w:lineRule="auto"/>
              <w:ind w:left="360"/>
              <w:jc w:val="both"/>
            </w:pPr>
            <w:r>
              <w:rPr>
                <w:rFonts w:ascii="Arial" w:eastAsia="Arial" w:hAnsi="Arial" w:cs="Arial"/>
                <w:sz w:val="24"/>
              </w:rPr>
              <w:t xml:space="preserve">Cymraeg Campus’ awards. YG Cwm </w:t>
            </w:r>
          </w:p>
          <w:p w14:paraId="6780F310" w14:textId="77777777" w:rsidR="004B1E2A" w:rsidRDefault="00ED45B6">
            <w:pPr>
              <w:spacing w:line="240" w:lineRule="auto"/>
              <w:ind w:left="360" w:right="68"/>
              <w:jc w:val="both"/>
            </w:pPr>
            <w:r>
              <w:rPr>
                <w:rFonts w:ascii="Arial" w:eastAsia="Arial" w:hAnsi="Arial" w:cs="Arial"/>
                <w:sz w:val="24"/>
              </w:rPr>
              <w:t xml:space="preserve">Rhondda have engaged with the programme but have not yet received any awards. </w:t>
            </w:r>
          </w:p>
          <w:p w14:paraId="58F98C6B" w14:textId="77777777" w:rsidR="004B1E2A" w:rsidRDefault="00ED45B6">
            <w:pPr>
              <w:ind w:left="360" w:right="67"/>
              <w:jc w:val="both"/>
            </w:pPr>
            <w:r>
              <w:rPr>
                <w:rFonts w:ascii="Arial" w:eastAsia="Arial" w:hAnsi="Arial" w:cs="Arial"/>
                <w:sz w:val="24"/>
              </w:rPr>
              <w:t xml:space="preserve">Improvement Officers will encourage and support YG Cwm Rhondda to work </w:t>
            </w:r>
          </w:p>
        </w:tc>
      </w:tr>
    </w:tbl>
    <w:p w14:paraId="4EEF6A93" w14:textId="77777777" w:rsidR="004B1E2A" w:rsidRDefault="004B1E2A">
      <w:pPr>
        <w:spacing w:after="0"/>
        <w:ind w:left="-720" w:right="16118"/>
      </w:pPr>
    </w:p>
    <w:tbl>
      <w:tblPr>
        <w:tblStyle w:val="TableGrid"/>
        <w:tblW w:w="15878" w:type="dxa"/>
        <w:tblInd w:w="-240" w:type="dxa"/>
        <w:tblCellMar>
          <w:top w:w="13" w:type="dxa"/>
          <w:left w:w="110" w:type="dxa"/>
          <w:right w:w="39" w:type="dxa"/>
        </w:tblCellMar>
        <w:tblLook w:val="04A0" w:firstRow="1" w:lastRow="0" w:firstColumn="1" w:lastColumn="0" w:noHBand="0" w:noVBand="1"/>
      </w:tblPr>
      <w:tblGrid>
        <w:gridCol w:w="3315"/>
        <w:gridCol w:w="1733"/>
        <w:gridCol w:w="3754"/>
        <w:gridCol w:w="3898"/>
        <w:gridCol w:w="3178"/>
      </w:tblGrid>
      <w:tr w:rsidR="004B1E2A" w14:paraId="1E322510" w14:textId="77777777">
        <w:trPr>
          <w:trHeight w:val="9948"/>
        </w:trPr>
        <w:tc>
          <w:tcPr>
            <w:tcW w:w="3315" w:type="dxa"/>
            <w:tcBorders>
              <w:top w:val="single" w:sz="4" w:space="0" w:color="000000"/>
              <w:left w:val="single" w:sz="4" w:space="0" w:color="000000"/>
              <w:bottom w:val="single" w:sz="4" w:space="0" w:color="000000"/>
              <w:right w:val="single" w:sz="4" w:space="0" w:color="000000"/>
            </w:tcBorders>
          </w:tcPr>
          <w:p w14:paraId="51D874A0"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77FEF530"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0B113531" w14:textId="77777777" w:rsidR="004B1E2A" w:rsidRDefault="00ED45B6">
            <w:pPr>
              <w:spacing w:line="240" w:lineRule="auto"/>
              <w:ind w:left="360"/>
              <w:jc w:val="both"/>
            </w:pPr>
            <w:r>
              <w:rPr>
                <w:rFonts w:ascii="Arial" w:eastAsia="Arial" w:hAnsi="Arial" w:cs="Arial"/>
                <w:sz w:val="24"/>
              </w:rPr>
              <w:t xml:space="preserve">done through the Welsh Language Charter (Siarter </w:t>
            </w:r>
          </w:p>
          <w:p w14:paraId="2E324AEE" w14:textId="77777777" w:rsidR="004B1E2A" w:rsidRDefault="00ED45B6">
            <w:pPr>
              <w:spacing w:line="240" w:lineRule="auto"/>
              <w:ind w:left="360" w:right="66"/>
              <w:jc w:val="both"/>
            </w:pPr>
            <w:r>
              <w:rPr>
                <w:rFonts w:ascii="Arial" w:eastAsia="Arial" w:hAnsi="Arial" w:cs="Arial"/>
                <w:sz w:val="24"/>
              </w:rPr>
              <w:t xml:space="preserve">Iaith/Cymraeg Campus). All Welsh medium primary, through and secondary schools in RCTCBC are engaged with this provision. All English medium primary and through schools and specialist schools and units are engaged with this provision. There is 1 English medium secondary school which is yet to engage with the provision, all other schools are engaged. The work undertaken by the CSCJES to support schools through the awarding ranks contributes towards the numbers and percentages of Welsh speakers in RCTCBC. </w:t>
            </w:r>
          </w:p>
          <w:p w14:paraId="5A7153CB" w14:textId="77777777" w:rsidR="004B1E2A" w:rsidRDefault="00ED45B6">
            <w:pPr>
              <w:ind w:left="360"/>
            </w:pPr>
            <w:r>
              <w:rPr>
                <w:rFonts w:ascii="Arial" w:eastAsia="Arial" w:hAnsi="Arial" w:cs="Arial"/>
                <w:sz w:val="24"/>
              </w:rPr>
              <w:t xml:space="preserve"> </w:t>
            </w:r>
          </w:p>
          <w:p w14:paraId="48A86996" w14:textId="77777777" w:rsidR="004B1E2A" w:rsidRDefault="00ED45B6">
            <w:pPr>
              <w:spacing w:line="240" w:lineRule="auto"/>
              <w:ind w:left="360" w:right="66" w:hanging="360"/>
              <w:jc w:val="both"/>
            </w:pPr>
            <w:r>
              <w:rPr>
                <w:rFonts w:ascii="Arial" w:eastAsia="Arial" w:hAnsi="Arial" w:cs="Arial"/>
                <w:sz w:val="24"/>
              </w:rPr>
              <w:t xml:space="preserve">4. Should this proposal go ahead, this should increase the number learners engaging with Welsh medium extracurricular activities in this area of the county borough. For example, Urdd Gobaith Cymru host a range of school and non-school based extracurricular activities for </w:t>
            </w:r>
          </w:p>
          <w:p w14:paraId="7FE78D55" w14:textId="77777777" w:rsidR="004B1E2A" w:rsidRDefault="00ED45B6">
            <w:pPr>
              <w:tabs>
                <w:tab w:val="center" w:pos="694"/>
                <w:tab w:val="center" w:pos="1841"/>
                <w:tab w:val="center" w:pos="3098"/>
              </w:tabs>
            </w:pPr>
            <w:r>
              <w:tab/>
            </w:r>
            <w:r>
              <w:rPr>
                <w:rFonts w:ascii="Arial" w:eastAsia="Arial" w:hAnsi="Arial" w:cs="Arial"/>
                <w:sz w:val="24"/>
              </w:rPr>
              <w:t xml:space="preserve">Welsh </w:t>
            </w:r>
            <w:r>
              <w:rPr>
                <w:rFonts w:ascii="Arial" w:eastAsia="Arial" w:hAnsi="Arial" w:cs="Arial"/>
                <w:sz w:val="24"/>
              </w:rPr>
              <w:tab/>
              <w:t xml:space="preserve">medium </w:t>
            </w:r>
            <w:r>
              <w:rPr>
                <w:rFonts w:ascii="Arial" w:eastAsia="Arial" w:hAnsi="Arial" w:cs="Arial"/>
                <w:sz w:val="24"/>
              </w:rPr>
              <w:tab/>
              <w:t xml:space="preserve">schools. </w:t>
            </w:r>
          </w:p>
          <w:p w14:paraId="71260105" w14:textId="77777777" w:rsidR="004B1E2A" w:rsidRDefault="00ED45B6">
            <w:pPr>
              <w:ind w:left="360"/>
              <w:jc w:val="both"/>
            </w:pPr>
            <w:r>
              <w:rPr>
                <w:rFonts w:ascii="Arial" w:eastAsia="Arial" w:hAnsi="Arial" w:cs="Arial"/>
                <w:sz w:val="24"/>
              </w:rPr>
              <w:t xml:space="preserve">Engaging with activities such as these outside of school </w:t>
            </w:r>
          </w:p>
        </w:tc>
        <w:tc>
          <w:tcPr>
            <w:tcW w:w="3898" w:type="dxa"/>
            <w:tcBorders>
              <w:top w:val="single" w:sz="4" w:space="0" w:color="000000"/>
              <w:left w:val="single" w:sz="4" w:space="0" w:color="000000"/>
              <w:bottom w:val="single" w:sz="4" w:space="0" w:color="000000"/>
              <w:right w:val="single" w:sz="4" w:space="0" w:color="000000"/>
            </w:tcBorders>
          </w:tcPr>
          <w:p w14:paraId="5A02027E" w14:textId="77777777" w:rsidR="004B1E2A" w:rsidRDefault="00ED45B6">
            <w:pPr>
              <w:spacing w:line="240" w:lineRule="auto"/>
              <w:ind w:left="360"/>
              <w:jc w:val="both"/>
            </w:pPr>
            <w:r>
              <w:rPr>
                <w:rFonts w:ascii="Arial" w:eastAsia="Arial" w:hAnsi="Arial" w:cs="Arial"/>
                <w:sz w:val="24"/>
              </w:rPr>
              <w:t xml:space="preserve">for adults are held in the community facilities.  </w:t>
            </w:r>
          </w:p>
          <w:p w14:paraId="1A268859" w14:textId="77777777" w:rsidR="004B1E2A" w:rsidRDefault="00ED45B6">
            <w:r>
              <w:rPr>
                <w:rFonts w:ascii="Arial" w:eastAsia="Arial" w:hAnsi="Arial" w:cs="Arial"/>
                <w:sz w:val="24"/>
              </w:rPr>
              <w:t xml:space="preserve"> </w:t>
            </w:r>
          </w:p>
          <w:p w14:paraId="53497960" w14:textId="77777777" w:rsidR="004B1E2A" w:rsidRDefault="00ED45B6">
            <w:pPr>
              <w:ind w:left="360" w:right="67"/>
              <w:jc w:val="both"/>
            </w:pPr>
            <w:r>
              <w:rPr>
                <w:rFonts w:ascii="Arial" w:eastAsia="Arial" w:hAnsi="Arial" w:cs="Arial"/>
                <w:sz w:val="24"/>
              </w:rPr>
              <w:t xml:space="preserve">Additional opportunities to attend community classes / groups should further improve accessibility as the building will have dedicated community facilities and be fully compliant with the Equality Act 2010. </w:t>
            </w:r>
          </w:p>
        </w:tc>
        <w:tc>
          <w:tcPr>
            <w:tcW w:w="3178" w:type="dxa"/>
            <w:tcBorders>
              <w:top w:val="single" w:sz="4" w:space="0" w:color="000000"/>
              <w:left w:val="single" w:sz="4" w:space="0" w:color="000000"/>
              <w:bottom w:val="single" w:sz="4" w:space="0" w:color="000000"/>
              <w:right w:val="single" w:sz="4" w:space="0" w:color="000000"/>
            </w:tcBorders>
          </w:tcPr>
          <w:p w14:paraId="44C236CF" w14:textId="77777777" w:rsidR="004B1E2A" w:rsidRDefault="00ED45B6">
            <w:pPr>
              <w:spacing w:line="240" w:lineRule="auto"/>
              <w:ind w:left="360" w:right="68"/>
              <w:jc w:val="both"/>
            </w:pPr>
            <w:r>
              <w:rPr>
                <w:rFonts w:ascii="Arial" w:eastAsia="Arial" w:hAnsi="Arial" w:cs="Arial"/>
                <w:sz w:val="24"/>
              </w:rPr>
              <w:t xml:space="preserve">through the work required to achieve the bronze award in the first instance, and ongoing support following this to achieve the respective silver and gold awards. </w:t>
            </w:r>
          </w:p>
          <w:p w14:paraId="69BD825B" w14:textId="77777777" w:rsidR="004B1E2A" w:rsidRDefault="00ED45B6">
            <w:pPr>
              <w:ind w:left="360"/>
            </w:pPr>
            <w:r>
              <w:rPr>
                <w:rFonts w:ascii="Arial" w:eastAsia="Arial" w:hAnsi="Arial" w:cs="Arial"/>
                <w:sz w:val="24"/>
              </w:rPr>
              <w:t xml:space="preserve"> </w:t>
            </w:r>
          </w:p>
          <w:p w14:paraId="263ED120" w14:textId="77777777" w:rsidR="004B1E2A" w:rsidRDefault="00ED45B6">
            <w:pPr>
              <w:numPr>
                <w:ilvl w:val="0"/>
                <w:numId w:val="14"/>
              </w:numPr>
              <w:spacing w:line="240" w:lineRule="auto"/>
              <w:ind w:right="67" w:hanging="360"/>
              <w:jc w:val="both"/>
            </w:pPr>
            <w:r>
              <w:rPr>
                <w:rFonts w:ascii="Arial" w:eastAsia="Arial" w:hAnsi="Arial" w:cs="Arial"/>
                <w:sz w:val="24"/>
              </w:rPr>
              <w:t xml:space="preserve">The head teacher YG Cwm Rhondda will be encouraged to engage with partners such as the Urdd Gobaith Cymru and Menter Iaith to consider using the community facilities at the school to host Welsh language sessions, classes or groups to allow for pupils at the school to engage with extracurricular activities through the medium of Welsh. </w:t>
            </w:r>
          </w:p>
          <w:p w14:paraId="52E979F6" w14:textId="77777777" w:rsidR="004B1E2A" w:rsidRDefault="00ED45B6">
            <w:pPr>
              <w:ind w:left="360"/>
            </w:pPr>
            <w:r>
              <w:rPr>
                <w:rFonts w:ascii="Arial" w:eastAsia="Arial" w:hAnsi="Arial" w:cs="Arial"/>
                <w:sz w:val="24"/>
              </w:rPr>
              <w:t xml:space="preserve"> </w:t>
            </w:r>
          </w:p>
          <w:p w14:paraId="61F8BB31" w14:textId="77777777" w:rsidR="004B1E2A" w:rsidRDefault="00ED45B6">
            <w:pPr>
              <w:numPr>
                <w:ilvl w:val="0"/>
                <w:numId w:val="14"/>
              </w:numPr>
              <w:ind w:right="67" w:hanging="360"/>
              <w:jc w:val="both"/>
            </w:pPr>
            <w:r>
              <w:rPr>
                <w:rFonts w:ascii="Arial" w:eastAsia="Arial" w:hAnsi="Arial" w:cs="Arial"/>
                <w:sz w:val="24"/>
              </w:rPr>
              <w:t xml:space="preserve">The head teacher at YG Cwm Rhondda will be encouraged to invite Welsh language groups to utilise the space available to host Welsh language groups, classes or sessions at the school in the </w:t>
            </w:r>
            <w:r>
              <w:rPr>
                <w:rFonts w:ascii="Arial" w:eastAsia="Arial" w:hAnsi="Arial" w:cs="Arial"/>
                <w:sz w:val="24"/>
              </w:rPr>
              <w:lastRenderedPageBreak/>
              <w:t xml:space="preserve">dedicated community facilities.  </w:t>
            </w:r>
          </w:p>
        </w:tc>
      </w:tr>
    </w:tbl>
    <w:p w14:paraId="04C49DA0" w14:textId="77777777" w:rsidR="004B1E2A" w:rsidRDefault="004B1E2A">
      <w:pPr>
        <w:spacing w:after="0"/>
        <w:ind w:left="-720" w:right="16118"/>
      </w:pPr>
    </w:p>
    <w:tbl>
      <w:tblPr>
        <w:tblStyle w:val="TableGrid"/>
        <w:tblW w:w="15878" w:type="dxa"/>
        <w:tblInd w:w="-240" w:type="dxa"/>
        <w:tblCellMar>
          <w:top w:w="13" w:type="dxa"/>
          <w:left w:w="110" w:type="dxa"/>
          <w:right w:w="40" w:type="dxa"/>
        </w:tblCellMar>
        <w:tblLook w:val="04A0" w:firstRow="1" w:lastRow="0" w:firstColumn="1" w:lastColumn="0" w:noHBand="0" w:noVBand="1"/>
      </w:tblPr>
      <w:tblGrid>
        <w:gridCol w:w="3315"/>
        <w:gridCol w:w="1733"/>
        <w:gridCol w:w="3754"/>
        <w:gridCol w:w="3898"/>
        <w:gridCol w:w="3178"/>
      </w:tblGrid>
      <w:tr w:rsidR="004B1E2A" w14:paraId="66EF738A" w14:textId="77777777">
        <w:trPr>
          <w:trHeight w:val="9672"/>
        </w:trPr>
        <w:tc>
          <w:tcPr>
            <w:tcW w:w="3315" w:type="dxa"/>
            <w:tcBorders>
              <w:top w:val="single" w:sz="4" w:space="0" w:color="000000"/>
              <w:left w:val="single" w:sz="4" w:space="0" w:color="000000"/>
              <w:bottom w:val="single" w:sz="4" w:space="0" w:color="000000"/>
              <w:right w:val="single" w:sz="4" w:space="0" w:color="000000"/>
            </w:tcBorders>
          </w:tcPr>
          <w:p w14:paraId="05DFA931"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706A7AC4"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3FF4935C" w14:textId="77777777" w:rsidR="004B1E2A" w:rsidRDefault="00ED45B6">
            <w:pPr>
              <w:spacing w:line="240" w:lineRule="auto"/>
              <w:ind w:left="360" w:right="62"/>
              <w:jc w:val="both"/>
            </w:pPr>
            <w:r>
              <w:rPr>
                <w:rFonts w:ascii="Arial" w:eastAsia="Arial" w:hAnsi="Arial" w:cs="Arial"/>
                <w:sz w:val="24"/>
              </w:rPr>
              <w:t xml:space="preserve">hours provides further opportunities for pupils use the language in their day-today life, strengthening their Welsh language skills and also contributing to the targets set out in the Council’s WESP and Welsh Government’s Cymraeg 2050 target of a million Welsh speakers. The new school would include significantly improved facilities which could accommodate these type of activities.  </w:t>
            </w:r>
          </w:p>
          <w:p w14:paraId="24C60877" w14:textId="77777777" w:rsidR="004B1E2A" w:rsidRDefault="00ED45B6">
            <w:pPr>
              <w:ind w:left="360"/>
            </w:pPr>
            <w:r>
              <w:rPr>
                <w:rFonts w:ascii="Arial" w:eastAsia="Arial" w:hAnsi="Arial" w:cs="Arial"/>
                <w:sz w:val="24"/>
              </w:rPr>
              <w:t xml:space="preserve"> </w:t>
            </w:r>
          </w:p>
          <w:p w14:paraId="5C3F811D" w14:textId="77777777" w:rsidR="004B1E2A" w:rsidRDefault="00ED45B6">
            <w:pPr>
              <w:ind w:left="358" w:right="63" w:hanging="358"/>
              <w:jc w:val="both"/>
            </w:pPr>
            <w:r>
              <w:rPr>
                <w:rFonts w:ascii="Arial" w:eastAsia="Arial" w:hAnsi="Arial" w:cs="Arial"/>
                <w:sz w:val="24"/>
              </w:rPr>
              <w:t xml:space="preserve">5. The new school for YG Cwm Rhondda will be a fully accessible and fully integrated community school. A dedicated area will be designed within so that the local community will be allowed to safely use the facilities, both during and after the school day. Use of the facilities could include opportunities for third parties to offer Welsh medium learning classes for adults, or any other Welsh language based classes, groups or sessions. This could contribute towards the WG’s ambitious goal of creating a </w:t>
            </w:r>
          </w:p>
        </w:tc>
        <w:tc>
          <w:tcPr>
            <w:tcW w:w="3898" w:type="dxa"/>
            <w:tcBorders>
              <w:top w:val="single" w:sz="4" w:space="0" w:color="000000"/>
              <w:left w:val="single" w:sz="4" w:space="0" w:color="000000"/>
              <w:bottom w:val="single" w:sz="4" w:space="0" w:color="000000"/>
              <w:right w:val="single" w:sz="4" w:space="0" w:color="000000"/>
            </w:tcBorders>
          </w:tcPr>
          <w:p w14:paraId="0B49251B" w14:textId="77777777" w:rsidR="004B1E2A" w:rsidRDefault="004B1E2A"/>
        </w:tc>
        <w:tc>
          <w:tcPr>
            <w:tcW w:w="3178" w:type="dxa"/>
            <w:tcBorders>
              <w:top w:val="single" w:sz="4" w:space="0" w:color="000000"/>
              <w:left w:val="single" w:sz="4" w:space="0" w:color="000000"/>
              <w:bottom w:val="single" w:sz="4" w:space="0" w:color="000000"/>
              <w:right w:val="single" w:sz="4" w:space="0" w:color="000000"/>
            </w:tcBorders>
          </w:tcPr>
          <w:p w14:paraId="1021420C" w14:textId="77777777" w:rsidR="004B1E2A" w:rsidRDefault="00ED45B6">
            <w:r>
              <w:rPr>
                <w:rFonts w:ascii="Arial" w:eastAsia="Arial" w:hAnsi="Arial" w:cs="Arial"/>
                <w:sz w:val="24"/>
              </w:rPr>
              <w:t xml:space="preserve"> </w:t>
            </w:r>
          </w:p>
        </w:tc>
      </w:tr>
    </w:tbl>
    <w:p w14:paraId="0B306348" w14:textId="77777777" w:rsidR="004B1E2A" w:rsidRDefault="004B1E2A">
      <w:pPr>
        <w:spacing w:after="0"/>
        <w:ind w:left="-720" w:right="16118"/>
      </w:pPr>
    </w:p>
    <w:tbl>
      <w:tblPr>
        <w:tblStyle w:val="TableGrid"/>
        <w:tblW w:w="15878" w:type="dxa"/>
        <w:tblInd w:w="-240" w:type="dxa"/>
        <w:tblCellMar>
          <w:top w:w="13" w:type="dxa"/>
          <w:left w:w="108" w:type="dxa"/>
          <w:right w:w="40" w:type="dxa"/>
        </w:tblCellMar>
        <w:tblLook w:val="04A0" w:firstRow="1" w:lastRow="0" w:firstColumn="1" w:lastColumn="0" w:noHBand="0" w:noVBand="1"/>
      </w:tblPr>
      <w:tblGrid>
        <w:gridCol w:w="3315"/>
        <w:gridCol w:w="1733"/>
        <w:gridCol w:w="3754"/>
        <w:gridCol w:w="3898"/>
        <w:gridCol w:w="3178"/>
      </w:tblGrid>
      <w:tr w:rsidR="004B1E2A" w14:paraId="309D5104" w14:textId="77777777">
        <w:trPr>
          <w:trHeight w:val="6796"/>
        </w:trPr>
        <w:tc>
          <w:tcPr>
            <w:tcW w:w="3315" w:type="dxa"/>
            <w:tcBorders>
              <w:top w:val="single" w:sz="4" w:space="0" w:color="000000"/>
              <w:left w:val="single" w:sz="4" w:space="0" w:color="000000"/>
              <w:bottom w:val="single" w:sz="4" w:space="0" w:color="000000"/>
              <w:right w:val="single" w:sz="4" w:space="0" w:color="000000"/>
            </w:tcBorders>
          </w:tcPr>
          <w:p w14:paraId="5A5D7515"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4E617BBF"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0CD5356B" w14:textId="77777777" w:rsidR="004B1E2A" w:rsidRDefault="00ED45B6">
            <w:pPr>
              <w:spacing w:line="240" w:lineRule="auto"/>
              <w:ind w:left="360"/>
              <w:jc w:val="both"/>
            </w:pPr>
            <w:r>
              <w:rPr>
                <w:rFonts w:ascii="Arial" w:eastAsia="Arial" w:hAnsi="Arial" w:cs="Arial"/>
                <w:sz w:val="24"/>
              </w:rPr>
              <w:t xml:space="preserve">million Welsh speakers in Wales by 2050. </w:t>
            </w:r>
          </w:p>
          <w:p w14:paraId="6A6EF3FB" w14:textId="77777777" w:rsidR="004B1E2A" w:rsidRDefault="00ED45B6">
            <w:pPr>
              <w:ind w:left="722"/>
            </w:pPr>
            <w:r>
              <w:rPr>
                <w:rFonts w:ascii="Arial" w:eastAsia="Arial" w:hAnsi="Arial" w:cs="Arial"/>
                <w:sz w:val="24"/>
              </w:rPr>
              <w:t xml:space="preserve"> </w:t>
            </w:r>
          </w:p>
          <w:p w14:paraId="3D92C12C" w14:textId="77777777" w:rsidR="004B1E2A" w:rsidRDefault="00ED45B6">
            <w:pPr>
              <w:spacing w:after="161" w:line="240" w:lineRule="auto"/>
              <w:ind w:left="360" w:right="65" w:hanging="358"/>
              <w:jc w:val="both"/>
            </w:pPr>
            <w:r>
              <w:rPr>
                <w:rFonts w:ascii="Arial" w:eastAsia="Arial" w:hAnsi="Arial" w:cs="Arial"/>
                <w:sz w:val="24"/>
              </w:rPr>
              <w:t xml:space="preserve">6. The aim has been to embed positive habits and attitudes towards the Welsh language through purposeful planning within primary and secondary schools and to promote the informal use of the Welsh language amongst pupils inside and outside primary and secondary schools. Facilitating the use of the Welsh language, across the curriculum and in wider contexts in primary and secondary schools, to ensure a continuum of linguistic progression between each stage of their education journey.  </w:t>
            </w:r>
          </w:p>
          <w:p w14:paraId="4209786C" w14:textId="77777777" w:rsidR="004B1E2A" w:rsidRDefault="00ED45B6">
            <w:pPr>
              <w:ind w:left="2"/>
            </w:pPr>
            <w:r>
              <w:rPr>
                <w:rFonts w:ascii="Arial" w:eastAsia="Arial" w:hAnsi="Arial" w:cs="Arial"/>
                <w:sz w:val="24"/>
              </w:rPr>
              <w:t xml:space="preserve"> </w:t>
            </w:r>
          </w:p>
          <w:p w14:paraId="005D8CFF" w14:textId="77777777" w:rsidR="004B1E2A" w:rsidRDefault="00ED45B6">
            <w:pPr>
              <w:ind w:left="362"/>
            </w:pPr>
            <w:r>
              <w:rPr>
                <w:rFonts w:ascii="Arial" w:eastAsia="Arial" w:hAnsi="Arial" w:cs="Arial"/>
                <w:sz w:val="24"/>
              </w:rPr>
              <w:t xml:space="preserve"> </w:t>
            </w:r>
          </w:p>
        </w:tc>
        <w:tc>
          <w:tcPr>
            <w:tcW w:w="3898" w:type="dxa"/>
            <w:tcBorders>
              <w:top w:val="single" w:sz="4" w:space="0" w:color="000000"/>
              <w:left w:val="single" w:sz="4" w:space="0" w:color="000000"/>
              <w:bottom w:val="single" w:sz="4" w:space="0" w:color="000000"/>
              <w:right w:val="single" w:sz="4" w:space="0" w:color="000000"/>
            </w:tcBorders>
          </w:tcPr>
          <w:p w14:paraId="1FF6CA3C" w14:textId="77777777" w:rsidR="004B1E2A" w:rsidRDefault="004B1E2A"/>
        </w:tc>
        <w:tc>
          <w:tcPr>
            <w:tcW w:w="3178" w:type="dxa"/>
            <w:tcBorders>
              <w:top w:val="single" w:sz="4" w:space="0" w:color="000000"/>
              <w:left w:val="single" w:sz="4" w:space="0" w:color="000000"/>
              <w:bottom w:val="single" w:sz="4" w:space="0" w:color="000000"/>
              <w:right w:val="single" w:sz="4" w:space="0" w:color="000000"/>
            </w:tcBorders>
          </w:tcPr>
          <w:p w14:paraId="59B93118" w14:textId="77777777" w:rsidR="004B1E2A" w:rsidRDefault="004B1E2A"/>
        </w:tc>
      </w:tr>
      <w:tr w:rsidR="004B1E2A" w14:paraId="332CC778" w14:textId="77777777">
        <w:trPr>
          <w:trHeight w:val="3323"/>
        </w:trPr>
        <w:tc>
          <w:tcPr>
            <w:tcW w:w="3315" w:type="dxa"/>
            <w:tcBorders>
              <w:top w:val="single" w:sz="4" w:space="0" w:color="000000"/>
              <w:left w:val="single" w:sz="4" w:space="0" w:color="000000"/>
              <w:bottom w:val="single" w:sz="4" w:space="0" w:color="000000"/>
              <w:right w:val="single" w:sz="4" w:space="0" w:color="000000"/>
            </w:tcBorders>
          </w:tcPr>
          <w:p w14:paraId="1E39E47E" w14:textId="77777777" w:rsidR="004B1E2A" w:rsidRDefault="00ED45B6">
            <w:pPr>
              <w:spacing w:after="1" w:line="240" w:lineRule="auto"/>
              <w:jc w:val="both"/>
            </w:pPr>
            <w:r>
              <w:rPr>
                <w:rFonts w:ascii="Arial" w:eastAsia="Arial" w:hAnsi="Arial" w:cs="Arial"/>
                <w:b/>
                <w:sz w:val="24"/>
              </w:rPr>
              <w:lastRenderedPageBreak/>
              <w:t xml:space="preserve">Opportunities to promote the Welsh language. </w:t>
            </w:r>
          </w:p>
          <w:p w14:paraId="2DFF67AD" w14:textId="77777777" w:rsidR="004B1E2A" w:rsidRDefault="00ED45B6">
            <w:r>
              <w:rPr>
                <w:rFonts w:ascii="Arial" w:eastAsia="Arial" w:hAnsi="Arial" w:cs="Arial"/>
                <w:sz w:val="24"/>
              </w:rPr>
              <w:t xml:space="preserve"> </w:t>
            </w:r>
          </w:p>
          <w:p w14:paraId="3A3930A3" w14:textId="77777777" w:rsidR="004B1E2A" w:rsidRDefault="00ED45B6">
            <w:pPr>
              <w:spacing w:line="240" w:lineRule="auto"/>
              <w:ind w:right="68"/>
              <w:jc w:val="both"/>
            </w:pPr>
            <w:r>
              <w:rPr>
                <w:rFonts w:ascii="Arial" w:eastAsia="Arial" w:hAnsi="Arial" w:cs="Arial"/>
                <w:sz w:val="24"/>
              </w:rPr>
              <w:t xml:space="preserve">e.g., status, use of Welsh language services, use of Welsh in everyday life in work and in the community. </w:t>
            </w:r>
          </w:p>
          <w:p w14:paraId="3F0BC06C" w14:textId="77777777" w:rsidR="004B1E2A" w:rsidRDefault="00ED45B6">
            <w:r>
              <w:rPr>
                <w:rFonts w:ascii="Arial" w:eastAsia="Arial" w:hAnsi="Arial" w:cs="Arial"/>
                <w:sz w:val="24"/>
              </w:rPr>
              <w:t xml:space="preserve"> </w:t>
            </w:r>
          </w:p>
          <w:p w14:paraId="40E1B598" w14:textId="77777777" w:rsidR="004B1E2A" w:rsidRDefault="00ED45B6">
            <w:pPr>
              <w:ind w:right="67"/>
              <w:jc w:val="both"/>
            </w:pPr>
            <w:r>
              <w:rPr>
                <w:rFonts w:ascii="Arial" w:eastAsia="Arial" w:hAnsi="Arial" w:cs="Arial"/>
                <w:sz w:val="24"/>
              </w:rPr>
              <w:t xml:space="preserve">Actively encourage and promote the use of our services in Welsh to see an </w:t>
            </w:r>
          </w:p>
        </w:tc>
        <w:tc>
          <w:tcPr>
            <w:tcW w:w="1733" w:type="dxa"/>
            <w:tcBorders>
              <w:top w:val="single" w:sz="4" w:space="0" w:color="000000"/>
              <w:left w:val="single" w:sz="4" w:space="0" w:color="000000"/>
              <w:bottom w:val="single" w:sz="4" w:space="0" w:color="000000"/>
              <w:right w:val="single" w:sz="4" w:space="0" w:color="000000"/>
            </w:tcBorders>
          </w:tcPr>
          <w:p w14:paraId="2E005133" w14:textId="77777777" w:rsidR="004B1E2A" w:rsidRDefault="00ED45B6">
            <w:pPr>
              <w:ind w:left="2"/>
            </w:pPr>
            <w:r>
              <w:rPr>
                <w:rFonts w:ascii="Arial" w:eastAsia="Arial" w:hAnsi="Arial" w:cs="Arial"/>
                <w:sz w:val="24"/>
              </w:rPr>
              <w:t xml:space="preserve">Positive. </w:t>
            </w:r>
          </w:p>
          <w:p w14:paraId="5D37E838" w14:textId="77777777" w:rsidR="004B1E2A" w:rsidRDefault="00ED45B6">
            <w:pPr>
              <w:ind w:left="2"/>
            </w:pPr>
            <w:r>
              <w:rPr>
                <w:rFonts w:ascii="Arial" w:eastAsia="Arial" w:hAnsi="Arial" w:cs="Arial"/>
                <w:sz w:val="24"/>
              </w:rPr>
              <w:t xml:space="preserve"> </w:t>
            </w:r>
          </w:p>
          <w:p w14:paraId="44D48C41" w14:textId="77777777" w:rsidR="004B1E2A" w:rsidRDefault="00ED45B6">
            <w:pPr>
              <w:ind w:left="2"/>
            </w:pPr>
            <w:r>
              <w:rPr>
                <w:rFonts w:ascii="Arial" w:eastAsia="Arial" w:hAnsi="Arial" w:cs="Arial"/>
                <w:sz w:val="24"/>
              </w:rPr>
              <w:t xml:space="preserve"> </w:t>
            </w:r>
          </w:p>
          <w:p w14:paraId="29156046" w14:textId="77777777" w:rsidR="004B1E2A" w:rsidRDefault="00ED45B6">
            <w:pPr>
              <w:ind w:left="2"/>
            </w:pPr>
            <w:r>
              <w:rPr>
                <w:rFonts w:ascii="Arial" w:eastAsia="Arial" w:hAnsi="Arial" w:cs="Arial"/>
                <w:sz w:val="24"/>
              </w:rPr>
              <w:t xml:space="preserve"> </w:t>
            </w:r>
          </w:p>
          <w:p w14:paraId="341B1BEC" w14:textId="77777777" w:rsidR="004B1E2A" w:rsidRDefault="00ED45B6">
            <w:pPr>
              <w:ind w:left="2"/>
            </w:pPr>
            <w:r>
              <w:rPr>
                <w:rFonts w:ascii="Arial" w:eastAsia="Arial" w:hAnsi="Arial" w:cs="Arial"/>
                <w:sz w:val="24"/>
              </w:rPr>
              <w:t xml:space="preserve"> </w:t>
            </w:r>
          </w:p>
          <w:p w14:paraId="0F0AF2F2" w14:textId="77777777" w:rsidR="004B1E2A" w:rsidRDefault="00ED45B6">
            <w:pPr>
              <w:ind w:left="2"/>
            </w:pPr>
            <w:r>
              <w:rPr>
                <w:rFonts w:ascii="Arial" w:eastAsia="Arial" w:hAnsi="Arial" w:cs="Arial"/>
                <w:sz w:val="24"/>
              </w:rPr>
              <w:t xml:space="preserve"> </w:t>
            </w:r>
          </w:p>
          <w:p w14:paraId="3216E8F5" w14:textId="77777777" w:rsidR="004B1E2A" w:rsidRDefault="00ED45B6">
            <w:pPr>
              <w:ind w:left="2"/>
            </w:pPr>
            <w:r>
              <w:rPr>
                <w:rFonts w:ascii="Arial" w:eastAsia="Arial" w:hAnsi="Arial" w:cs="Arial"/>
                <w:sz w:val="24"/>
              </w:rPr>
              <w:t xml:space="preserve"> </w:t>
            </w:r>
          </w:p>
          <w:p w14:paraId="33F3DDF0" w14:textId="77777777" w:rsidR="004B1E2A" w:rsidRDefault="00ED45B6">
            <w:pPr>
              <w:ind w:left="2"/>
            </w:pPr>
            <w:r>
              <w:rPr>
                <w:rFonts w:ascii="Arial" w:eastAsia="Arial" w:hAnsi="Arial" w:cs="Arial"/>
                <w:sz w:val="24"/>
              </w:rPr>
              <w:t xml:space="preserve"> </w:t>
            </w:r>
          </w:p>
          <w:p w14:paraId="2D961F59" w14:textId="77777777" w:rsidR="004B1E2A" w:rsidRDefault="00ED45B6">
            <w:pPr>
              <w:ind w:left="2"/>
            </w:pPr>
            <w:r>
              <w:rPr>
                <w:rFonts w:ascii="Arial" w:eastAsia="Arial" w:hAnsi="Arial" w:cs="Arial"/>
                <w:sz w:val="24"/>
              </w:rPr>
              <w:t xml:space="preserve"> </w:t>
            </w:r>
          </w:p>
          <w:p w14:paraId="733D6708" w14:textId="77777777" w:rsidR="004B1E2A" w:rsidRDefault="00ED45B6">
            <w:pPr>
              <w:ind w:left="2"/>
            </w:pPr>
            <w:r>
              <w:rPr>
                <w:rFonts w:ascii="Arial" w:eastAsia="Arial" w:hAnsi="Arial" w:cs="Arial"/>
                <w:sz w:val="24"/>
              </w:rPr>
              <w:t xml:space="preserve"> </w:t>
            </w:r>
          </w:p>
        </w:tc>
        <w:tc>
          <w:tcPr>
            <w:tcW w:w="3754" w:type="dxa"/>
            <w:tcBorders>
              <w:top w:val="single" w:sz="4" w:space="0" w:color="000000"/>
              <w:left w:val="single" w:sz="4" w:space="0" w:color="000000"/>
              <w:bottom w:val="single" w:sz="4" w:space="0" w:color="000000"/>
              <w:right w:val="single" w:sz="4" w:space="0" w:color="000000"/>
            </w:tcBorders>
          </w:tcPr>
          <w:p w14:paraId="15A6859C" w14:textId="77777777" w:rsidR="004B1E2A" w:rsidRDefault="00ED45B6">
            <w:pPr>
              <w:ind w:left="362" w:right="65" w:hanging="360"/>
              <w:jc w:val="both"/>
            </w:pPr>
            <w:r>
              <w:rPr>
                <w:rFonts w:ascii="Arial" w:eastAsia="Arial" w:hAnsi="Arial" w:cs="Arial"/>
                <w:sz w:val="24"/>
              </w:rPr>
              <w:t xml:space="preserve">1. The Welsh language has official status and legislation in place which provides rights for Welsh speakers to receive Welsh language services. The challenge is to expand the opportunities for people to be able to use the Welsh language in their daily life through creating the right conditions for new pupils of all ages to develop and use their </w:t>
            </w:r>
          </w:p>
        </w:tc>
        <w:tc>
          <w:tcPr>
            <w:tcW w:w="3898" w:type="dxa"/>
            <w:tcBorders>
              <w:top w:val="single" w:sz="4" w:space="0" w:color="000000"/>
              <w:left w:val="single" w:sz="4" w:space="0" w:color="000000"/>
              <w:bottom w:val="single" w:sz="4" w:space="0" w:color="000000"/>
              <w:right w:val="single" w:sz="4" w:space="0" w:color="000000"/>
            </w:tcBorders>
          </w:tcPr>
          <w:p w14:paraId="30607422" w14:textId="77777777" w:rsidR="004B1E2A" w:rsidRDefault="00ED45B6">
            <w:pPr>
              <w:numPr>
                <w:ilvl w:val="0"/>
                <w:numId w:val="15"/>
              </w:numPr>
              <w:spacing w:line="247" w:lineRule="auto"/>
              <w:ind w:right="65" w:hanging="360"/>
              <w:jc w:val="both"/>
            </w:pPr>
            <w:r>
              <w:rPr>
                <w:rFonts w:ascii="Arial" w:eastAsia="Arial" w:hAnsi="Arial" w:cs="Arial"/>
                <w:sz w:val="24"/>
              </w:rPr>
              <w:t xml:space="preserve">Data and information relating to the ‘Siarter Iaith’ Welsh Language Charter is shared with the Council’s WESP Officer each quarter via the CSCJES Welsh Language </w:t>
            </w:r>
          </w:p>
          <w:p w14:paraId="7F541A9C" w14:textId="77777777" w:rsidR="004B1E2A" w:rsidRDefault="00ED45B6">
            <w:pPr>
              <w:ind w:left="362"/>
            </w:pPr>
            <w:r>
              <w:rPr>
                <w:rFonts w:ascii="Arial" w:eastAsia="Arial" w:hAnsi="Arial" w:cs="Arial"/>
                <w:sz w:val="24"/>
              </w:rPr>
              <w:t xml:space="preserve">Officer. </w:t>
            </w:r>
          </w:p>
          <w:p w14:paraId="588DBFD7" w14:textId="77777777" w:rsidR="004B1E2A" w:rsidRDefault="00ED45B6">
            <w:pPr>
              <w:ind w:left="362"/>
            </w:pPr>
            <w:r>
              <w:rPr>
                <w:rFonts w:ascii="Arial" w:eastAsia="Arial" w:hAnsi="Arial" w:cs="Arial"/>
                <w:sz w:val="24"/>
              </w:rPr>
              <w:t xml:space="preserve"> </w:t>
            </w:r>
          </w:p>
          <w:p w14:paraId="51058DF8" w14:textId="77777777" w:rsidR="004B1E2A" w:rsidRDefault="00ED45B6">
            <w:pPr>
              <w:numPr>
                <w:ilvl w:val="0"/>
                <w:numId w:val="15"/>
              </w:numPr>
              <w:ind w:right="65" w:hanging="360"/>
              <w:jc w:val="both"/>
            </w:pPr>
            <w:r>
              <w:rPr>
                <w:rFonts w:ascii="Arial" w:eastAsia="Arial" w:hAnsi="Arial" w:cs="Arial"/>
                <w:sz w:val="24"/>
              </w:rPr>
              <w:t xml:space="preserve">Demand for immersion provision across the county borough continues to grow. Since the provision opened to </w:t>
            </w:r>
          </w:p>
        </w:tc>
        <w:tc>
          <w:tcPr>
            <w:tcW w:w="3178" w:type="dxa"/>
            <w:tcBorders>
              <w:top w:val="single" w:sz="4" w:space="0" w:color="000000"/>
              <w:left w:val="single" w:sz="4" w:space="0" w:color="000000"/>
              <w:bottom w:val="single" w:sz="4" w:space="0" w:color="000000"/>
              <w:right w:val="single" w:sz="4" w:space="0" w:color="000000"/>
            </w:tcBorders>
          </w:tcPr>
          <w:p w14:paraId="5D244E64" w14:textId="77777777" w:rsidR="004B1E2A" w:rsidRDefault="00ED45B6">
            <w:pPr>
              <w:spacing w:after="1" w:line="240" w:lineRule="auto"/>
              <w:ind w:left="362" w:hanging="360"/>
              <w:jc w:val="both"/>
            </w:pPr>
            <w:r>
              <w:rPr>
                <w:rFonts w:ascii="Arial" w:eastAsia="Arial" w:hAnsi="Arial" w:cs="Arial"/>
                <w:sz w:val="24"/>
              </w:rPr>
              <w:t xml:space="preserve">1. To continue working with the Improvement </w:t>
            </w:r>
          </w:p>
          <w:p w14:paraId="54E0305D" w14:textId="77777777" w:rsidR="004B1E2A" w:rsidRDefault="00ED45B6">
            <w:pPr>
              <w:spacing w:after="21" w:line="240" w:lineRule="auto"/>
              <w:ind w:left="362" w:right="67"/>
              <w:jc w:val="both"/>
            </w:pPr>
            <w:r>
              <w:rPr>
                <w:rFonts w:ascii="Arial" w:eastAsia="Arial" w:hAnsi="Arial" w:cs="Arial"/>
                <w:sz w:val="24"/>
              </w:rPr>
              <w:t xml:space="preserve">Officers to promote and increase pupils use of the Welsh language in primary and secondary schools through the </w:t>
            </w:r>
          </w:p>
          <w:p w14:paraId="37AC380D" w14:textId="77777777" w:rsidR="004B1E2A" w:rsidRDefault="00ED45B6">
            <w:pPr>
              <w:tabs>
                <w:tab w:val="center" w:pos="743"/>
                <w:tab w:val="center" w:pos="2217"/>
              </w:tabs>
            </w:pPr>
            <w:r>
              <w:tab/>
            </w:r>
            <w:r>
              <w:rPr>
                <w:rFonts w:ascii="Arial" w:eastAsia="Arial" w:hAnsi="Arial" w:cs="Arial"/>
                <w:sz w:val="24"/>
              </w:rPr>
              <w:t xml:space="preserve">‘Siarter </w:t>
            </w:r>
            <w:r>
              <w:rPr>
                <w:rFonts w:ascii="Arial" w:eastAsia="Arial" w:hAnsi="Arial" w:cs="Arial"/>
                <w:sz w:val="24"/>
              </w:rPr>
              <w:tab/>
              <w:t xml:space="preserve">Iaith/Cymraeg </w:t>
            </w:r>
          </w:p>
          <w:p w14:paraId="64EF2383" w14:textId="77777777" w:rsidR="004B1E2A" w:rsidRDefault="00ED45B6">
            <w:pPr>
              <w:spacing w:line="240" w:lineRule="auto"/>
              <w:ind w:left="362" w:right="68"/>
              <w:jc w:val="both"/>
            </w:pPr>
            <w:r>
              <w:rPr>
                <w:rFonts w:ascii="Arial" w:eastAsia="Arial" w:hAnsi="Arial" w:cs="Arial"/>
                <w:sz w:val="24"/>
              </w:rPr>
              <w:t xml:space="preserve">Campus’ Welsh Language Charter programme. </w:t>
            </w:r>
          </w:p>
          <w:p w14:paraId="45323BCB" w14:textId="77777777" w:rsidR="004B1E2A" w:rsidRDefault="00ED45B6">
            <w:pPr>
              <w:ind w:left="362"/>
            </w:pPr>
            <w:r>
              <w:rPr>
                <w:rFonts w:ascii="Arial" w:eastAsia="Arial" w:hAnsi="Arial" w:cs="Arial"/>
                <w:sz w:val="24"/>
              </w:rPr>
              <w:t xml:space="preserve"> </w:t>
            </w:r>
          </w:p>
        </w:tc>
      </w:tr>
    </w:tbl>
    <w:p w14:paraId="57ED0F93" w14:textId="77777777" w:rsidR="004B1E2A" w:rsidRDefault="004B1E2A">
      <w:pPr>
        <w:spacing w:after="0"/>
        <w:ind w:left="-720" w:right="16118"/>
      </w:pPr>
    </w:p>
    <w:tbl>
      <w:tblPr>
        <w:tblStyle w:val="TableGrid"/>
        <w:tblW w:w="15878" w:type="dxa"/>
        <w:tblInd w:w="-240" w:type="dxa"/>
        <w:tblCellMar>
          <w:top w:w="13" w:type="dxa"/>
          <w:left w:w="108" w:type="dxa"/>
          <w:right w:w="39" w:type="dxa"/>
        </w:tblCellMar>
        <w:tblLook w:val="04A0" w:firstRow="1" w:lastRow="0" w:firstColumn="1" w:lastColumn="0" w:noHBand="0" w:noVBand="1"/>
      </w:tblPr>
      <w:tblGrid>
        <w:gridCol w:w="3315"/>
        <w:gridCol w:w="1733"/>
        <w:gridCol w:w="3754"/>
        <w:gridCol w:w="3898"/>
        <w:gridCol w:w="3178"/>
      </w:tblGrid>
      <w:tr w:rsidR="004B1E2A" w14:paraId="7A34E5EA" w14:textId="77777777">
        <w:trPr>
          <w:trHeight w:val="9948"/>
        </w:trPr>
        <w:tc>
          <w:tcPr>
            <w:tcW w:w="3315" w:type="dxa"/>
            <w:tcBorders>
              <w:top w:val="single" w:sz="4" w:space="0" w:color="000000"/>
              <w:left w:val="single" w:sz="4" w:space="0" w:color="000000"/>
              <w:bottom w:val="single" w:sz="4" w:space="0" w:color="000000"/>
              <w:right w:val="single" w:sz="4" w:space="0" w:color="000000"/>
            </w:tcBorders>
          </w:tcPr>
          <w:p w14:paraId="3C7B5118" w14:textId="77777777" w:rsidR="004B1E2A" w:rsidRDefault="00ED45B6">
            <w:pPr>
              <w:spacing w:line="240" w:lineRule="auto"/>
            </w:pPr>
            <w:r>
              <w:rPr>
                <w:rFonts w:ascii="Arial" w:eastAsia="Arial" w:hAnsi="Arial" w:cs="Arial"/>
                <w:sz w:val="24"/>
              </w:rPr>
              <w:lastRenderedPageBreak/>
              <w:t xml:space="preserve">increase in demand over time. </w:t>
            </w:r>
          </w:p>
          <w:p w14:paraId="61E2E5A0" w14:textId="77777777" w:rsidR="004B1E2A" w:rsidRDefault="00ED45B6">
            <w:r>
              <w:rPr>
                <w:rFonts w:ascii="Arial" w:eastAsia="Arial" w:hAnsi="Arial" w:cs="Arial"/>
                <w:sz w:val="24"/>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58901825"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2AFB284C" w14:textId="77777777" w:rsidR="004B1E2A" w:rsidRDefault="00ED45B6">
            <w:pPr>
              <w:spacing w:after="1" w:line="240" w:lineRule="auto"/>
              <w:ind w:left="362" w:right="68"/>
              <w:jc w:val="both"/>
            </w:pPr>
            <w:r>
              <w:rPr>
                <w:rFonts w:ascii="Arial" w:eastAsia="Arial" w:hAnsi="Arial" w:cs="Arial"/>
                <w:sz w:val="24"/>
              </w:rPr>
              <w:t xml:space="preserve">skills from earliest stages and throughout each stage of education. To ensure opportunities for persons to use the Welsh language, the school will continue to receive support in order to achieve the bronze ‘Siarter Iaith’ Welsh Language Charter award, in the first instance. </w:t>
            </w:r>
          </w:p>
          <w:p w14:paraId="0045B1D2" w14:textId="77777777" w:rsidR="004B1E2A" w:rsidRDefault="00ED45B6">
            <w:pPr>
              <w:spacing w:after="17"/>
              <w:ind w:left="362"/>
            </w:pPr>
            <w:r>
              <w:rPr>
                <w:rFonts w:ascii="Arial" w:eastAsia="Arial" w:hAnsi="Arial" w:cs="Arial"/>
                <w:sz w:val="24"/>
              </w:rPr>
              <w:t xml:space="preserve"> </w:t>
            </w:r>
          </w:p>
          <w:p w14:paraId="0CC38056" w14:textId="77777777" w:rsidR="004B1E2A" w:rsidRDefault="00ED45B6">
            <w:pPr>
              <w:spacing w:line="240" w:lineRule="auto"/>
              <w:ind w:left="362" w:right="66" w:hanging="360"/>
              <w:jc w:val="both"/>
            </w:pPr>
            <w:r>
              <w:rPr>
                <w:rFonts w:ascii="Arial" w:eastAsia="Arial" w:hAnsi="Arial" w:cs="Arial"/>
                <w:sz w:val="24"/>
              </w:rPr>
              <w:t xml:space="preserve">2. The Welsh Government’s ambitious Cymraeg 2050 strategy calls for far-reaching changes and boundaries being pushed to increase the numbers learning and using Welsh. To achieve the Cymraeg 2050 targets of reaching a million Welsh speakers in Wales by 2050, each local authority needs to transform how Welsh is taught to all pupils. The Council will continue to promote the support available via the Council’s Welsh language immersion team for any parents and carers who wish to transfer their child(ren) from </w:t>
            </w:r>
          </w:p>
          <w:p w14:paraId="431F1BD1" w14:textId="77777777" w:rsidR="004B1E2A" w:rsidRDefault="00ED45B6">
            <w:pPr>
              <w:ind w:left="362" w:right="68"/>
              <w:jc w:val="both"/>
            </w:pPr>
            <w:r>
              <w:rPr>
                <w:rFonts w:ascii="Arial" w:eastAsia="Arial" w:hAnsi="Arial" w:cs="Arial"/>
                <w:sz w:val="24"/>
              </w:rPr>
              <w:t xml:space="preserve">English medium to Welsh medium education. Parents and carers and pupils who decide to transition into Welsh medium education will be fully supported by the Council’s </w:t>
            </w:r>
          </w:p>
        </w:tc>
        <w:tc>
          <w:tcPr>
            <w:tcW w:w="3898" w:type="dxa"/>
            <w:tcBorders>
              <w:top w:val="single" w:sz="4" w:space="0" w:color="000000"/>
              <w:left w:val="single" w:sz="4" w:space="0" w:color="000000"/>
              <w:bottom w:val="single" w:sz="4" w:space="0" w:color="000000"/>
              <w:right w:val="single" w:sz="4" w:space="0" w:color="000000"/>
            </w:tcBorders>
          </w:tcPr>
          <w:p w14:paraId="1B7AE81A" w14:textId="77777777" w:rsidR="004B1E2A" w:rsidRDefault="00ED45B6">
            <w:pPr>
              <w:spacing w:line="240" w:lineRule="auto"/>
              <w:ind w:left="362" w:right="67"/>
              <w:jc w:val="both"/>
            </w:pPr>
            <w:r>
              <w:rPr>
                <w:rFonts w:ascii="Arial" w:eastAsia="Arial" w:hAnsi="Arial" w:cs="Arial"/>
                <w:sz w:val="24"/>
              </w:rPr>
              <w:t xml:space="preserve">learners in September 2023, 32 pupils have accessed the support across all areas of the county borough. </w:t>
            </w:r>
          </w:p>
          <w:p w14:paraId="5526E710" w14:textId="77777777" w:rsidR="004B1E2A" w:rsidRDefault="00ED45B6">
            <w:pPr>
              <w:ind w:left="362"/>
            </w:pPr>
            <w:r>
              <w:rPr>
                <w:rFonts w:ascii="Arial" w:eastAsia="Arial" w:hAnsi="Arial" w:cs="Arial"/>
                <w:sz w:val="24"/>
              </w:rPr>
              <w:t xml:space="preserve"> </w:t>
            </w:r>
          </w:p>
          <w:p w14:paraId="507B44CD" w14:textId="77777777" w:rsidR="004B1E2A" w:rsidRDefault="00ED45B6">
            <w:pPr>
              <w:numPr>
                <w:ilvl w:val="0"/>
                <w:numId w:val="16"/>
              </w:numPr>
              <w:spacing w:line="245" w:lineRule="auto"/>
              <w:ind w:right="64" w:hanging="360"/>
              <w:jc w:val="both"/>
            </w:pPr>
            <w:r>
              <w:rPr>
                <w:rFonts w:ascii="Arial" w:eastAsia="Arial" w:hAnsi="Arial" w:cs="Arial"/>
                <w:sz w:val="24"/>
              </w:rPr>
              <w:t xml:space="preserve">Effective marketing and promotion of the Welsh language and Welsh medium education in general is a key priority for the Council to ensure we are working towards achieving the targets as set out in the Council’s WESP (20222032). </w:t>
            </w:r>
          </w:p>
          <w:p w14:paraId="240B4D35" w14:textId="77777777" w:rsidR="004B1E2A" w:rsidRDefault="00ED45B6">
            <w:pPr>
              <w:ind w:left="362"/>
            </w:pPr>
            <w:r>
              <w:rPr>
                <w:rFonts w:ascii="Arial" w:eastAsia="Arial" w:hAnsi="Arial" w:cs="Arial"/>
                <w:sz w:val="24"/>
              </w:rPr>
              <w:t xml:space="preserve"> </w:t>
            </w:r>
          </w:p>
          <w:p w14:paraId="609DB0D6" w14:textId="77777777" w:rsidR="004B1E2A" w:rsidRDefault="00ED45B6">
            <w:pPr>
              <w:numPr>
                <w:ilvl w:val="0"/>
                <w:numId w:val="16"/>
              </w:numPr>
              <w:ind w:right="64" w:hanging="360"/>
              <w:jc w:val="both"/>
            </w:pPr>
            <w:r>
              <w:rPr>
                <w:rFonts w:ascii="Arial" w:eastAsia="Arial" w:hAnsi="Arial" w:cs="Arial"/>
                <w:sz w:val="24"/>
              </w:rPr>
              <w:t xml:space="preserve">Representatives from all service areas referred to (Welsh Language, Youth, Leisure, Musical, Arts and Culture) are members of the Council’s WESP Outcome 5 group, which focusses specifically on creating more opportunities for pupils to use Welsh in different contexts in school, but also extends the use of Welsh in different contexts across all service areas and in the wider community. Information is shared with the Council’s WESP Officer and members of the sub-group during quarterly meetings </w:t>
            </w:r>
          </w:p>
        </w:tc>
        <w:tc>
          <w:tcPr>
            <w:tcW w:w="3178" w:type="dxa"/>
            <w:tcBorders>
              <w:top w:val="single" w:sz="4" w:space="0" w:color="000000"/>
              <w:left w:val="single" w:sz="4" w:space="0" w:color="000000"/>
              <w:bottom w:val="single" w:sz="4" w:space="0" w:color="000000"/>
              <w:right w:val="single" w:sz="4" w:space="0" w:color="000000"/>
            </w:tcBorders>
          </w:tcPr>
          <w:p w14:paraId="1C95DFA1" w14:textId="77777777" w:rsidR="004B1E2A" w:rsidRDefault="00ED45B6">
            <w:pPr>
              <w:numPr>
                <w:ilvl w:val="0"/>
                <w:numId w:val="17"/>
              </w:numPr>
              <w:spacing w:line="240" w:lineRule="auto"/>
              <w:ind w:right="67" w:hanging="360"/>
              <w:jc w:val="both"/>
            </w:pPr>
            <w:r>
              <w:rPr>
                <w:rFonts w:ascii="Arial" w:eastAsia="Arial" w:hAnsi="Arial" w:cs="Arial"/>
                <w:sz w:val="24"/>
              </w:rPr>
              <w:t xml:space="preserve">Promotion of the options available to pupils who wish to transition from </w:t>
            </w:r>
          </w:p>
          <w:p w14:paraId="3CB0EDD1" w14:textId="77777777" w:rsidR="004B1E2A" w:rsidRDefault="00ED45B6">
            <w:pPr>
              <w:spacing w:line="240" w:lineRule="auto"/>
              <w:ind w:left="362" w:right="67"/>
              <w:jc w:val="both"/>
            </w:pPr>
            <w:r>
              <w:rPr>
                <w:rFonts w:ascii="Arial" w:eastAsia="Arial" w:hAnsi="Arial" w:cs="Arial"/>
                <w:sz w:val="24"/>
              </w:rPr>
              <w:t xml:space="preserve">English medium education into Welsh medium education through sharing information and resources.  </w:t>
            </w:r>
          </w:p>
          <w:p w14:paraId="6AA04BF5" w14:textId="77777777" w:rsidR="004B1E2A" w:rsidRDefault="00ED45B6">
            <w:pPr>
              <w:ind w:left="362"/>
            </w:pPr>
            <w:r>
              <w:rPr>
                <w:rFonts w:ascii="Arial" w:eastAsia="Arial" w:hAnsi="Arial" w:cs="Arial"/>
                <w:sz w:val="24"/>
              </w:rPr>
              <w:t xml:space="preserve"> </w:t>
            </w:r>
          </w:p>
          <w:p w14:paraId="228ED876" w14:textId="77777777" w:rsidR="004B1E2A" w:rsidRDefault="00ED45B6">
            <w:pPr>
              <w:numPr>
                <w:ilvl w:val="0"/>
                <w:numId w:val="17"/>
              </w:numPr>
              <w:spacing w:line="240" w:lineRule="auto"/>
              <w:ind w:right="67" w:hanging="360"/>
              <w:jc w:val="both"/>
            </w:pPr>
            <w:r>
              <w:rPr>
                <w:rFonts w:ascii="Arial" w:eastAsia="Arial" w:hAnsi="Arial" w:cs="Arial"/>
                <w:sz w:val="24"/>
              </w:rPr>
              <w:t xml:space="preserve">The head teacher at YG Cwm Rhondda and the Council’s WESP Officer to work collaboratively with the internal marketing team to maximise all effective methods of marketing and promoting to ensure that Welsh medium provision available in this area of the county borough is marketed as widely as possible. </w:t>
            </w:r>
          </w:p>
          <w:p w14:paraId="5D12F444" w14:textId="77777777" w:rsidR="004B1E2A" w:rsidRDefault="00ED45B6">
            <w:pPr>
              <w:spacing w:after="17"/>
              <w:ind w:left="362"/>
            </w:pPr>
            <w:r>
              <w:rPr>
                <w:rFonts w:ascii="Arial" w:eastAsia="Arial" w:hAnsi="Arial" w:cs="Arial"/>
                <w:sz w:val="24"/>
              </w:rPr>
              <w:t xml:space="preserve"> </w:t>
            </w:r>
          </w:p>
          <w:p w14:paraId="3B31C6E5" w14:textId="77777777" w:rsidR="004B1E2A" w:rsidRDefault="00ED45B6">
            <w:pPr>
              <w:numPr>
                <w:ilvl w:val="0"/>
                <w:numId w:val="17"/>
              </w:numPr>
              <w:ind w:right="67" w:hanging="360"/>
              <w:jc w:val="both"/>
            </w:pPr>
            <w:r>
              <w:rPr>
                <w:rFonts w:ascii="Arial" w:eastAsia="Arial" w:hAnsi="Arial" w:cs="Arial"/>
                <w:sz w:val="24"/>
              </w:rPr>
              <w:t xml:space="preserve">The Council’s WESP </w:t>
            </w:r>
          </w:p>
          <w:p w14:paraId="7FA81222" w14:textId="77777777" w:rsidR="004B1E2A" w:rsidRDefault="00ED45B6">
            <w:pPr>
              <w:ind w:left="362"/>
            </w:pPr>
            <w:r>
              <w:rPr>
                <w:rFonts w:ascii="Arial" w:eastAsia="Arial" w:hAnsi="Arial" w:cs="Arial"/>
                <w:sz w:val="24"/>
              </w:rPr>
              <w:t xml:space="preserve">Officer and the Council’s </w:t>
            </w:r>
          </w:p>
          <w:p w14:paraId="6DCCA579" w14:textId="77777777" w:rsidR="004B1E2A" w:rsidRDefault="00ED45B6">
            <w:pPr>
              <w:tabs>
                <w:tab w:val="center" w:pos="697"/>
                <w:tab w:val="center" w:pos="2429"/>
              </w:tabs>
            </w:pPr>
            <w:r>
              <w:tab/>
            </w:r>
            <w:r>
              <w:rPr>
                <w:rFonts w:ascii="Arial" w:eastAsia="Arial" w:hAnsi="Arial" w:cs="Arial"/>
                <w:sz w:val="24"/>
              </w:rPr>
              <w:t xml:space="preserve">Welsh </w:t>
            </w:r>
            <w:r>
              <w:rPr>
                <w:rFonts w:ascii="Arial" w:eastAsia="Arial" w:hAnsi="Arial" w:cs="Arial"/>
                <w:sz w:val="24"/>
              </w:rPr>
              <w:tab/>
              <w:t xml:space="preserve">Language </w:t>
            </w:r>
          </w:p>
          <w:p w14:paraId="5EF50E5D" w14:textId="77777777" w:rsidR="004B1E2A" w:rsidRDefault="00ED45B6">
            <w:pPr>
              <w:ind w:left="362" w:right="68"/>
              <w:jc w:val="both"/>
            </w:pPr>
            <w:r>
              <w:rPr>
                <w:rFonts w:ascii="Arial" w:eastAsia="Arial" w:hAnsi="Arial" w:cs="Arial"/>
                <w:sz w:val="24"/>
              </w:rPr>
              <w:t xml:space="preserve">Services will continue to work with staff internally and Welsh language partner organisations to encourage and facilitate long term growth for the Welsh language and </w:t>
            </w:r>
          </w:p>
        </w:tc>
      </w:tr>
    </w:tbl>
    <w:p w14:paraId="5A6543EF" w14:textId="77777777" w:rsidR="004B1E2A" w:rsidRDefault="004B1E2A">
      <w:pPr>
        <w:spacing w:after="0"/>
        <w:ind w:left="-720" w:right="16118"/>
      </w:pPr>
    </w:p>
    <w:tbl>
      <w:tblPr>
        <w:tblStyle w:val="TableGrid"/>
        <w:tblW w:w="15878" w:type="dxa"/>
        <w:tblInd w:w="-240" w:type="dxa"/>
        <w:tblCellMar>
          <w:top w:w="13" w:type="dxa"/>
          <w:right w:w="39" w:type="dxa"/>
        </w:tblCellMar>
        <w:tblLook w:val="04A0" w:firstRow="1" w:lastRow="0" w:firstColumn="1" w:lastColumn="0" w:noHBand="0" w:noVBand="1"/>
      </w:tblPr>
      <w:tblGrid>
        <w:gridCol w:w="3315"/>
        <w:gridCol w:w="1733"/>
        <w:gridCol w:w="3754"/>
        <w:gridCol w:w="3898"/>
        <w:gridCol w:w="2217"/>
        <w:gridCol w:w="961"/>
      </w:tblGrid>
      <w:tr w:rsidR="004B1E2A" w14:paraId="4D37A8D5" w14:textId="77777777">
        <w:trPr>
          <w:trHeight w:val="9948"/>
        </w:trPr>
        <w:tc>
          <w:tcPr>
            <w:tcW w:w="3315" w:type="dxa"/>
            <w:tcBorders>
              <w:top w:val="single" w:sz="4" w:space="0" w:color="000000"/>
              <w:left w:val="single" w:sz="4" w:space="0" w:color="000000"/>
              <w:bottom w:val="single" w:sz="4" w:space="0" w:color="000000"/>
              <w:right w:val="single" w:sz="4" w:space="0" w:color="000000"/>
            </w:tcBorders>
          </w:tcPr>
          <w:p w14:paraId="79EC0076"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6DDAAA7F"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78CBBF3F" w14:textId="77777777" w:rsidR="004B1E2A" w:rsidRDefault="00ED45B6">
            <w:pPr>
              <w:spacing w:line="240" w:lineRule="auto"/>
              <w:ind w:left="470" w:right="68"/>
              <w:jc w:val="both"/>
            </w:pPr>
            <w:r>
              <w:rPr>
                <w:rFonts w:ascii="Arial" w:eastAsia="Arial" w:hAnsi="Arial" w:cs="Arial"/>
                <w:sz w:val="24"/>
              </w:rPr>
              <w:t xml:space="preserve">Welsh language immersion team. This will support the Council in increasing the numbers and percentages of Welsh speakers throughout the county borough in line with the targets outlined within the </w:t>
            </w:r>
          </w:p>
          <w:p w14:paraId="3B74D07E" w14:textId="77777777" w:rsidR="004B1E2A" w:rsidRDefault="00ED45B6">
            <w:pPr>
              <w:ind w:left="470"/>
            </w:pPr>
            <w:r>
              <w:rPr>
                <w:rFonts w:ascii="Arial" w:eastAsia="Arial" w:hAnsi="Arial" w:cs="Arial"/>
                <w:sz w:val="24"/>
              </w:rPr>
              <w:t xml:space="preserve">WESP. </w:t>
            </w:r>
          </w:p>
          <w:p w14:paraId="0B6F4E50" w14:textId="77777777" w:rsidR="004B1E2A" w:rsidRDefault="00ED45B6">
            <w:pPr>
              <w:ind w:left="470"/>
            </w:pPr>
            <w:r>
              <w:rPr>
                <w:rFonts w:ascii="Arial" w:eastAsia="Arial" w:hAnsi="Arial" w:cs="Arial"/>
                <w:sz w:val="24"/>
              </w:rPr>
              <w:t xml:space="preserve"> </w:t>
            </w:r>
          </w:p>
          <w:p w14:paraId="481C130D" w14:textId="77777777" w:rsidR="004B1E2A" w:rsidRDefault="00ED45B6">
            <w:pPr>
              <w:spacing w:after="33" w:line="238" w:lineRule="auto"/>
              <w:ind w:left="470" w:right="65" w:hanging="360"/>
              <w:jc w:val="both"/>
            </w:pPr>
            <w:r>
              <w:rPr>
                <w:rFonts w:ascii="Arial" w:eastAsia="Arial" w:hAnsi="Arial" w:cs="Arial"/>
                <w:sz w:val="24"/>
              </w:rPr>
              <w:t>3. The proposal to build a new school for YG Cwm Rhondda will provide an invaluable way of increasing opportunities to promote the Welsh language by delivering a school of substantially improved quality, with facilities fit to a 21</w:t>
            </w:r>
            <w:r>
              <w:rPr>
                <w:rFonts w:ascii="Arial" w:eastAsia="Arial" w:hAnsi="Arial" w:cs="Arial"/>
                <w:sz w:val="24"/>
                <w:vertAlign w:val="superscript"/>
              </w:rPr>
              <w:t>st</w:t>
            </w:r>
            <w:r>
              <w:rPr>
                <w:rFonts w:ascii="Arial" w:eastAsia="Arial" w:hAnsi="Arial" w:cs="Arial"/>
                <w:sz w:val="24"/>
              </w:rPr>
              <w:t xml:space="preserve"> </w:t>
            </w:r>
          </w:p>
          <w:p w14:paraId="7813B834" w14:textId="77777777" w:rsidR="004B1E2A" w:rsidRDefault="00ED45B6">
            <w:pPr>
              <w:tabs>
                <w:tab w:val="center" w:pos="892"/>
                <w:tab w:val="center" w:pos="2100"/>
                <w:tab w:val="center" w:pos="3267"/>
              </w:tabs>
            </w:pPr>
            <w:r>
              <w:tab/>
            </w:r>
            <w:r>
              <w:rPr>
                <w:rFonts w:ascii="Arial" w:eastAsia="Arial" w:hAnsi="Arial" w:cs="Arial"/>
                <w:sz w:val="24"/>
              </w:rPr>
              <w:t xml:space="preserve">Century </w:t>
            </w:r>
            <w:r>
              <w:rPr>
                <w:rFonts w:ascii="Arial" w:eastAsia="Arial" w:hAnsi="Arial" w:cs="Arial"/>
                <w:sz w:val="24"/>
              </w:rPr>
              <w:tab/>
              <w:t xml:space="preserve">standard </w:t>
            </w:r>
            <w:r>
              <w:rPr>
                <w:rFonts w:ascii="Arial" w:eastAsia="Arial" w:hAnsi="Arial" w:cs="Arial"/>
                <w:sz w:val="24"/>
              </w:rPr>
              <w:tab/>
              <w:t xml:space="preserve">school. </w:t>
            </w:r>
          </w:p>
          <w:p w14:paraId="278EA4F8" w14:textId="77777777" w:rsidR="004B1E2A" w:rsidRDefault="00ED45B6">
            <w:pPr>
              <w:spacing w:line="240" w:lineRule="auto"/>
              <w:ind w:left="470" w:right="67"/>
              <w:jc w:val="both"/>
            </w:pPr>
            <w:r>
              <w:rPr>
                <w:rFonts w:ascii="Arial" w:eastAsia="Arial" w:hAnsi="Arial" w:cs="Arial"/>
                <w:sz w:val="24"/>
              </w:rPr>
              <w:t xml:space="preserve">Filling the spaces available at the school will be a key priority and as such, collaborative working between the school and the Council will be a key focus. Some of these methods could include, but are not limited to:  </w:t>
            </w:r>
          </w:p>
          <w:p w14:paraId="265B7E29" w14:textId="77777777" w:rsidR="004B1E2A" w:rsidRDefault="00ED45B6">
            <w:pPr>
              <w:ind w:left="470"/>
            </w:pPr>
            <w:r>
              <w:rPr>
                <w:rFonts w:ascii="Arial" w:eastAsia="Arial" w:hAnsi="Arial" w:cs="Arial"/>
                <w:sz w:val="24"/>
              </w:rPr>
              <w:t xml:space="preserve"> </w:t>
            </w:r>
          </w:p>
          <w:p w14:paraId="1F03A9FD" w14:textId="77777777" w:rsidR="004B1E2A" w:rsidRDefault="00ED45B6">
            <w:pPr>
              <w:spacing w:line="240" w:lineRule="auto"/>
              <w:ind w:left="470"/>
              <w:jc w:val="both"/>
            </w:pPr>
            <w:r>
              <w:rPr>
                <w:rFonts w:ascii="Arial" w:eastAsia="Arial" w:hAnsi="Arial" w:cs="Arial"/>
                <w:sz w:val="24"/>
              </w:rPr>
              <w:t xml:space="preserve">-Distributing promotional resources such as the </w:t>
            </w:r>
          </w:p>
          <w:p w14:paraId="6A9D0023" w14:textId="77777777" w:rsidR="004B1E2A" w:rsidRDefault="00ED45B6">
            <w:pPr>
              <w:ind w:left="470" w:right="66"/>
              <w:jc w:val="both"/>
            </w:pPr>
            <w:r>
              <w:rPr>
                <w:rFonts w:ascii="Arial" w:eastAsia="Arial" w:hAnsi="Arial" w:cs="Arial"/>
                <w:sz w:val="24"/>
              </w:rPr>
              <w:t xml:space="preserve">Council’s ‘Being Bilingual’ booklet and the Welsh language immersion provision leaflets to families residing in the area and in local public </w:t>
            </w:r>
            <w:r>
              <w:rPr>
                <w:rFonts w:ascii="Arial" w:eastAsia="Arial" w:hAnsi="Arial" w:cs="Arial"/>
                <w:sz w:val="24"/>
              </w:rPr>
              <w:lastRenderedPageBreak/>
              <w:t xml:space="preserve">venues so that families residing in this area are aware </w:t>
            </w:r>
          </w:p>
        </w:tc>
        <w:tc>
          <w:tcPr>
            <w:tcW w:w="3898" w:type="dxa"/>
            <w:tcBorders>
              <w:top w:val="single" w:sz="4" w:space="0" w:color="000000"/>
              <w:left w:val="single" w:sz="4" w:space="0" w:color="000000"/>
              <w:bottom w:val="single" w:sz="4" w:space="0" w:color="000000"/>
              <w:right w:val="single" w:sz="4" w:space="0" w:color="000000"/>
            </w:tcBorders>
          </w:tcPr>
          <w:p w14:paraId="241B2585" w14:textId="77777777" w:rsidR="004B1E2A" w:rsidRDefault="004B1E2A"/>
        </w:tc>
        <w:tc>
          <w:tcPr>
            <w:tcW w:w="2217" w:type="dxa"/>
            <w:tcBorders>
              <w:top w:val="single" w:sz="4" w:space="0" w:color="000000"/>
              <w:left w:val="single" w:sz="4" w:space="0" w:color="000000"/>
              <w:bottom w:val="single" w:sz="4" w:space="0" w:color="000000"/>
              <w:right w:val="nil"/>
            </w:tcBorders>
          </w:tcPr>
          <w:p w14:paraId="407B1AE2" w14:textId="77777777" w:rsidR="004B1E2A" w:rsidRDefault="00ED45B6">
            <w:pPr>
              <w:spacing w:line="240" w:lineRule="auto"/>
              <w:ind w:left="470"/>
            </w:pPr>
            <w:r>
              <w:rPr>
                <w:rFonts w:ascii="Arial" w:eastAsia="Arial" w:hAnsi="Arial" w:cs="Arial"/>
                <w:sz w:val="24"/>
              </w:rPr>
              <w:t xml:space="preserve">Welsh education. </w:t>
            </w:r>
          </w:p>
          <w:p w14:paraId="4DC33973" w14:textId="77777777" w:rsidR="004B1E2A" w:rsidRDefault="00ED45B6">
            <w:pPr>
              <w:ind w:left="110"/>
            </w:pPr>
            <w:r>
              <w:rPr>
                <w:rFonts w:ascii="Arial" w:eastAsia="Arial" w:hAnsi="Arial" w:cs="Arial"/>
                <w:sz w:val="24"/>
              </w:rPr>
              <w:t xml:space="preserve"> </w:t>
            </w:r>
          </w:p>
          <w:p w14:paraId="557FD974" w14:textId="77777777" w:rsidR="004B1E2A" w:rsidRDefault="00ED45B6">
            <w:pPr>
              <w:ind w:left="110"/>
            </w:pPr>
            <w:r>
              <w:rPr>
                <w:rFonts w:ascii="Arial" w:eastAsia="Arial" w:hAnsi="Arial" w:cs="Arial"/>
                <w:sz w:val="24"/>
              </w:rPr>
              <w:t xml:space="preserve"> </w:t>
            </w:r>
          </w:p>
          <w:p w14:paraId="24C60777" w14:textId="77777777" w:rsidR="004B1E2A" w:rsidRDefault="00ED45B6">
            <w:pPr>
              <w:ind w:left="110"/>
            </w:pPr>
            <w:r>
              <w:rPr>
                <w:rFonts w:ascii="Arial" w:eastAsia="Arial" w:hAnsi="Arial" w:cs="Arial"/>
                <w:sz w:val="24"/>
              </w:rPr>
              <w:t xml:space="preserve"> </w:t>
            </w:r>
          </w:p>
        </w:tc>
        <w:tc>
          <w:tcPr>
            <w:tcW w:w="961" w:type="dxa"/>
            <w:tcBorders>
              <w:top w:val="single" w:sz="4" w:space="0" w:color="000000"/>
              <w:left w:val="nil"/>
              <w:bottom w:val="single" w:sz="4" w:space="0" w:color="000000"/>
              <w:right w:val="single" w:sz="4" w:space="0" w:color="000000"/>
            </w:tcBorders>
          </w:tcPr>
          <w:p w14:paraId="5C192F47" w14:textId="77777777" w:rsidR="004B1E2A" w:rsidRDefault="00ED45B6">
            <w:pPr>
              <w:jc w:val="both"/>
            </w:pPr>
            <w:r>
              <w:rPr>
                <w:rFonts w:ascii="Arial" w:eastAsia="Arial" w:hAnsi="Arial" w:cs="Arial"/>
                <w:sz w:val="24"/>
              </w:rPr>
              <w:t xml:space="preserve">medium </w:t>
            </w:r>
          </w:p>
        </w:tc>
      </w:tr>
    </w:tbl>
    <w:p w14:paraId="6B54DEC0" w14:textId="77777777" w:rsidR="004B1E2A" w:rsidRDefault="004B1E2A">
      <w:pPr>
        <w:spacing w:after="0"/>
        <w:ind w:left="-720" w:right="16118"/>
      </w:pPr>
    </w:p>
    <w:tbl>
      <w:tblPr>
        <w:tblStyle w:val="TableGrid"/>
        <w:tblW w:w="15878" w:type="dxa"/>
        <w:tblInd w:w="-240" w:type="dxa"/>
        <w:tblCellMar>
          <w:top w:w="13" w:type="dxa"/>
          <w:left w:w="110" w:type="dxa"/>
          <w:right w:w="39" w:type="dxa"/>
        </w:tblCellMar>
        <w:tblLook w:val="04A0" w:firstRow="1" w:lastRow="0" w:firstColumn="1" w:lastColumn="0" w:noHBand="0" w:noVBand="1"/>
      </w:tblPr>
      <w:tblGrid>
        <w:gridCol w:w="3315"/>
        <w:gridCol w:w="1733"/>
        <w:gridCol w:w="3754"/>
        <w:gridCol w:w="3898"/>
        <w:gridCol w:w="3178"/>
      </w:tblGrid>
      <w:tr w:rsidR="004B1E2A" w14:paraId="39C8FF5D" w14:textId="77777777">
        <w:trPr>
          <w:trHeight w:val="9948"/>
        </w:trPr>
        <w:tc>
          <w:tcPr>
            <w:tcW w:w="3315" w:type="dxa"/>
            <w:tcBorders>
              <w:top w:val="single" w:sz="4" w:space="0" w:color="000000"/>
              <w:left w:val="single" w:sz="4" w:space="0" w:color="000000"/>
              <w:bottom w:val="single" w:sz="4" w:space="0" w:color="000000"/>
              <w:right w:val="single" w:sz="4" w:space="0" w:color="000000"/>
            </w:tcBorders>
          </w:tcPr>
          <w:p w14:paraId="31F250C1"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3810D042"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78124D23" w14:textId="77777777" w:rsidR="004B1E2A" w:rsidRDefault="00ED45B6">
            <w:pPr>
              <w:spacing w:line="240" w:lineRule="auto"/>
              <w:ind w:left="360" w:right="68"/>
              <w:jc w:val="both"/>
            </w:pPr>
            <w:r>
              <w:rPr>
                <w:rFonts w:ascii="Arial" w:eastAsia="Arial" w:hAnsi="Arial" w:cs="Arial"/>
                <w:sz w:val="24"/>
              </w:rPr>
              <w:t xml:space="preserve">of the local Welsh medium offer and the support available to access Welsh medium education. </w:t>
            </w:r>
          </w:p>
          <w:p w14:paraId="71263DC2" w14:textId="77777777" w:rsidR="004B1E2A" w:rsidRDefault="00ED45B6">
            <w:pPr>
              <w:ind w:left="360"/>
            </w:pPr>
            <w:r>
              <w:rPr>
                <w:rFonts w:ascii="Arial" w:eastAsia="Arial" w:hAnsi="Arial" w:cs="Arial"/>
                <w:sz w:val="24"/>
              </w:rPr>
              <w:t xml:space="preserve"> </w:t>
            </w:r>
          </w:p>
          <w:p w14:paraId="631C3A07" w14:textId="77777777" w:rsidR="004B1E2A" w:rsidRDefault="00ED45B6">
            <w:pPr>
              <w:spacing w:line="240" w:lineRule="auto"/>
              <w:ind w:left="360" w:right="67"/>
              <w:jc w:val="both"/>
            </w:pPr>
            <w:r>
              <w:rPr>
                <w:rFonts w:ascii="Arial" w:eastAsia="Arial" w:hAnsi="Arial" w:cs="Arial"/>
                <w:sz w:val="24"/>
              </w:rPr>
              <w:t xml:space="preserve">-Creating new promotional flyers specifically promoting the school, to be distributed throughout the Rhondda area as this is the catchment school for all Welsh medium primary schools in the </w:t>
            </w:r>
          </w:p>
          <w:p w14:paraId="4CEB16CD" w14:textId="77777777" w:rsidR="004B1E2A" w:rsidRDefault="00ED45B6">
            <w:pPr>
              <w:tabs>
                <w:tab w:val="center" w:pos="848"/>
                <w:tab w:val="center" w:pos="3265"/>
              </w:tabs>
            </w:pPr>
            <w:r>
              <w:tab/>
            </w:r>
            <w:r>
              <w:rPr>
                <w:rFonts w:ascii="Arial" w:eastAsia="Arial" w:hAnsi="Arial" w:cs="Arial"/>
                <w:sz w:val="24"/>
              </w:rPr>
              <w:t xml:space="preserve">Rhondda </w:t>
            </w:r>
            <w:r>
              <w:rPr>
                <w:rFonts w:ascii="Arial" w:eastAsia="Arial" w:hAnsi="Arial" w:cs="Arial"/>
                <w:sz w:val="24"/>
              </w:rPr>
              <w:tab/>
              <w:t xml:space="preserve">area. </w:t>
            </w:r>
          </w:p>
          <w:p w14:paraId="71D6A4C4" w14:textId="77777777" w:rsidR="004B1E2A" w:rsidRDefault="00ED45B6">
            <w:pPr>
              <w:ind w:left="360"/>
            </w:pPr>
            <w:r>
              <w:rPr>
                <w:rFonts w:ascii="Arial" w:eastAsia="Arial" w:hAnsi="Arial" w:cs="Arial"/>
                <w:sz w:val="24"/>
              </w:rPr>
              <w:t xml:space="preserve"> </w:t>
            </w:r>
          </w:p>
          <w:p w14:paraId="527BDB6D" w14:textId="77777777" w:rsidR="004B1E2A" w:rsidRDefault="00ED45B6">
            <w:pPr>
              <w:spacing w:line="240" w:lineRule="auto"/>
              <w:ind w:left="360"/>
              <w:jc w:val="both"/>
            </w:pPr>
            <w:r>
              <w:rPr>
                <w:rFonts w:ascii="Arial" w:eastAsia="Arial" w:hAnsi="Arial" w:cs="Arial"/>
                <w:sz w:val="24"/>
              </w:rPr>
              <w:t xml:space="preserve">-Implement marketing campaigns across the </w:t>
            </w:r>
          </w:p>
          <w:p w14:paraId="749DD7E9" w14:textId="77777777" w:rsidR="004B1E2A" w:rsidRDefault="00ED45B6">
            <w:pPr>
              <w:spacing w:line="240" w:lineRule="auto"/>
              <w:ind w:left="360" w:right="67"/>
              <w:jc w:val="both"/>
            </w:pPr>
            <w:r>
              <w:rPr>
                <w:rFonts w:ascii="Arial" w:eastAsia="Arial" w:hAnsi="Arial" w:cs="Arial"/>
                <w:sz w:val="24"/>
              </w:rPr>
              <w:t xml:space="preserve">Council’s social media platforms using the range of videos which have been created to promote Welsh medium education in RCTCBC. </w:t>
            </w:r>
          </w:p>
          <w:p w14:paraId="6670F463" w14:textId="77777777" w:rsidR="004B1E2A" w:rsidRDefault="00ED45B6">
            <w:pPr>
              <w:spacing w:after="16"/>
              <w:ind w:left="360"/>
            </w:pPr>
            <w:r>
              <w:rPr>
                <w:rFonts w:ascii="Arial" w:eastAsia="Arial" w:hAnsi="Arial" w:cs="Arial"/>
                <w:sz w:val="24"/>
              </w:rPr>
              <w:t xml:space="preserve"> </w:t>
            </w:r>
          </w:p>
          <w:p w14:paraId="165C65CA" w14:textId="77777777" w:rsidR="004B1E2A" w:rsidRDefault="00ED45B6">
            <w:pPr>
              <w:ind w:left="360" w:right="65" w:hanging="360"/>
              <w:jc w:val="both"/>
            </w:pPr>
            <w:r>
              <w:rPr>
                <w:rFonts w:ascii="Arial" w:eastAsia="Arial" w:hAnsi="Arial" w:cs="Arial"/>
                <w:sz w:val="24"/>
              </w:rPr>
              <w:t xml:space="preserve">4. The Council’s Five Year Welsh Language Promotion Strategy (2022 – 2027) along with its supplementary action plan has been taken into consideration in order to encourage and facilitate long term growth for the Welsh language and Welsh medium education. The strategy outlines the Council’s </w:t>
            </w:r>
            <w:r>
              <w:rPr>
                <w:rFonts w:ascii="Arial" w:eastAsia="Arial" w:hAnsi="Arial" w:cs="Arial"/>
                <w:sz w:val="24"/>
              </w:rPr>
              <w:lastRenderedPageBreak/>
              <w:t xml:space="preserve">commitment to working towards the Welsh </w:t>
            </w:r>
          </w:p>
        </w:tc>
        <w:tc>
          <w:tcPr>
            <w:tcW w:w="3898" w:type="dxa"/>
            <w:tcBorders>
              <w:top w:val="single" w:sz="4" w:space="0" w:color="000000"/>
              <w:left w:val="single" w:sz="4" w:space="0" w:color="000000"/>
              <w:bottom w:val="single" w:sz="4" w:space="0" w:color="000000"/>
              <w:right w:val="single" w:sz="4" w:space="0" w:color="000000"/>
            </w:tcBorders>
          </w:tcPr>
          <w:p w14:paraId="71B9B878" w14:textId="77777777" w:rsidR="004B1E2A" w:rsidRDefault="004B1E2A"/>
        </w:tc>
        <w:tc>
          <w:tcPr>
            <w:tcW w:w="3178" w:type="dxa"/>
            <w:tcBorders>
              <w:top w:val="single" w:sz="4" w:space="0" w:color="000000"/>
              <w:left w:val="single" w:sz="4" w:space="0" w:color="000000"/>
              <w:bottom w:val="single" w:sz="4" w:space="0" w:color="000000"/>
              <w:right w:val="single" w:sz="4" w:space="0" w:color="000000"/>
            </w:tcBorders>
          </w:tcPr>
          <w:p w14:paraId="7CE6B55F" w14:textId="77777777" w:rsidR="004B1E2A" w:rsidRDefault="004B1E2A"/>
        </w:tc>
      </w:tr>
    </w:tbl>
    <w:p w14:paraId="6EF96461" w14:textId="77777777" w:rsidR="004B1E2A" w:rsidRDefault="004B1E2A">
      <w:pPr>
        <w:spacing w:after="0"/>
        <w:ind w:left="-720" w:right="16118"/>
      </w:pPr>
    </w:p>
    <w:tbl>
      <w:tblPr>
        <w:tblStyle w:val="TableGrid"/>
        <w:tblW w:w="15878" w:type="dxa"/>
        <w:tblInd w:w="-240" w:type="dxa"/>
        <w:tblCellMar>
          <w:top w:w="56" w:type="dxa"/>
          <w:left w:w="110" w:type="dxa"/>
          <w:right w:w="40" w:type="dxa"/>
        </w:tblCellMar>
        <w:tblLook w:val="04A0" w:firstRow="1" w:lastRow="0" w:firstColumn="1" w:lastColumn="0" w:noHBand="0" w:noVBand="1"/>
      </w:tblPr>
      <w:tblGrid>
        <w:gridCol w:w="3315"/>
        <w:gridCol w:w="1733"/>
        <w:gridCol w:w="3754"/>
        <w:gridCol w:w="3898"/>
        <w:gridCol w:w="3178"/>
      </w:tblGrid>
      <w:tr w:rsidR="004B1E2A" w14:paraId="645F5BAE" w14:textId="77777777">
        <w:trPr>
          <w:trHeight w:val="10061"/>
        </w:trPr>
        <w:tc>
          <w:tcPr>
            <w:tcW w:w="3315" w:type="dxa"/>
            <w:tcBorders>
              <w:top w:val="single" w:sz="4" w:space="0" w:color="000000"/>
              <w:left w:val="single" w:sz="4" w:space="0" w:color="000000"/>
              <w:bottom w:val="single" w:sz="4" w:space="0" w:color="000000"/>
              <w:right w:val="single" w:sz="4" w:space="0" w:color="000000"/>
            </w:tcBorders>
          </w:tcPr>
          <w:p w14:paraId="708CD605"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65FB7686"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7AFEE47E" w14:textId="77777777" w:rsidR="004B1E2A" w:rsidRDefault="00ED45B6">
            <w:pPr>
              <w:spacing w:line="240" w:lineRule="auto"/>
              <w:ind w:left="360" w:right="66"/>
              <w:jc w:val="both"/>
            </w:pPr>
            <w:r>
              <w:rPr>
                <w:rFonts w:ascii="Arial" w:eastAsia="Arial" w:hAnsi="Arial" w:cs="Arial"/>
                <w:sz w:val="24"/>
              </w:rPr>
              <w:t xml:space="preserve">Government’s Cymraeg 2050 vision of increasing the number of Welsh speakers, increasing the use of the language in the workplace, via </w:t>
            </w:r>
          </w:p>
          <w:p w14:paraId="1F90B29B" w14:textId="77777777" w:rsidR="004B1E2A" w:rsidRDefault="00ED45B6">
            <w:pPr>
              <w:spacing w:after="281" w:line="240" w:lineRule="auto"/>
              <w:ind w:left="360" w:right="66"/>
              <w:jc w:val="both"/>
            </w:pPr>
            <w:r>
              <w:rPr>
                <w:rFonts w:ascii="Arial" w:eastAsia="Arial" w:hAnsi="Arial" w:cs="Arial"/>
                <w:sz w:val="24"/>
              </w:rPr>
              <w:t xml:space="preserve">Council services and throughout the community and creating favourable conditions. RCT Welsh Language Services, Youth Services, Leisure Services and Arts and Culture Services and Musical Services are all working proactively towards the ongoing development of opportunities for pupils and the wider community to use the Welsh language. These include, but are not limited to: </w:t>
            </w:r>
          </w:p>
          <w:p w14:paraId="0D20AF77" w14:textId="77777777" w:rsidR="004B1E2A" w:rsidRDefault="00ED45B6">
            <w:pPr>
              <w:spacing w:after="20"/>
            </w:pPr>
            <w:r>
              <w:rPr>
                <w:rFonts w:ascii="Arial" w:eastAsia="Arial" w:hAnsi="Arial" w:cs="Arial"/>
                <w:sz w:val="24"/>
              </w:rPr>
              <w:t xml:space="preserve">Welsh Language Services: </w:t>
            </w:r>
          </w:p>
          <w:p w14:paraId="39F822D3" w14:textId="77777777" w:rsidR="004B1E2A" w:rsidRDefault="00ED45B6">
            <w:pPr>
              <w:numPr>
                <w:ilvl w:val="0"/>
                <w:numId w:val="18"/>
              </w:numPr>
              <w:spacing w:line="263" w:lineRule="auto"/>
              <w:ind w:right="33" w:hanging="360"/>
            </w:pPr>
            <w:r>
              <w:rPr>
                <w:rFonts w:ascii="Arial" w:eastAsia="Arial" w:hAnsi="Arial" w:cs="Arial"/>
                <w:sz w:val="24"/>
              </w:rPr>
              <w:t xml:space="preserve">Developing materials to provide to school-based catering staff to support with their Welsh language skills and the use of incidental Welsh within schools. </w:t>
            </w:r>
          </w:p>
          <w:p w14:paraId="7F5CD423" w14:textId="77777777" w:rsidR="004B1E2A" w:rsidRDefault="00ED45B6">
            <w:pPr>
              <w:numPr>
                <w:ilvl w:val="0"/>
                <w:numId w:val="18"/>
              </w:numPr>
              <w:spacing w:after="20"/>
              <w:ind w:right="33" w:hanging="360"/>
            </w:pPr>
            <w:r>
              <w:rPr>
                <w:rFonts w:ascii="Arial" w:eastAsia="Arial" w:hAnsi="Arial" w:cs="Arial"/>
                <w:sz w:val="24"/>
              </w:rPr>
              <w:t xml:space="preserve">Exploring the feasibility of </w:t>
            </w:r>
          </w:p>
          <w:p w14:paraId="27433A9A" w14:textId="77777777" w:rsidR="004B1E2A" w:rsidRDefault="00ED45B6">
            <w:pPr>
              <w:ind w:left="360" w:right="66"/>
              <w:jc w:val="both"/>
            </w:pPr>
            <w:r>
              <w:rPr>
                <w:rFonts w:ascii="Arial" w:eastAsia="Arial" w:hAnsi="Arial" w:cs="Arial"/>
                <w:sz w:val="24"/>
              </w:rPr>
              <w:t xml:space="preserve">Welsh medium learning/support digital applications being placed on every member of staffs’ devices to support their linguistic skills and development. </w:t>
            </w:r>
          </w:p>
        </w:tc>
        <w:tc>
          <w:tcPr>
            <w:tcW w:w="3898" w:type="dxa"/>
            <w:tcBorders>
              <w:top w:val="single" w:sz="4" w:space="0" w:color="000000"/>
              <w:left w:val="single" w:sz="4" w:space="0" w:color="000000"/>
              <w:bottom w:val="single" w:sz="4" w:space="0" w:color="000000"/>
              <w:right w:val="single" w:sz="4" w:space="0" w:color="000000"/>
            </w:tcBorders>
          </w:tcPr>
          <w:p w14:paraId="592BF166" w14:textId="77777777" w:rsidR="004B1E2A" w:rsidRDefault="004B1E2A"/>
        </w:tc>
        <w:tc>
          <w:tcPr>
            <w:tcW w:w="3178" w:type="dxa"/>
            <w:tcBorders>
              <w:top w:val="single" w:sz="4" w:space="0" w:color="000000"/>
              <w:left w:val="single" w:sz="4" w:space="0" w:color="000000"/>
              <w:bottom w:val="single" w:sz="4" w:space="0" w:color="000000"/>
              <w:right w:val="single" w:sz="4" w:space="0" w:color="000000"/>
            </w:tcBorders>
          </w:tcPr>
          <w:p w14:paraId="05D8AC87" w14:textId="77777777" w:rsidR="004B1E2A" w:rsidRDefault="004B1E2A"/>
        </w:tc>
      </w:tr>
    </w:tbl>
    <w:p w14:paraId="394D1B98" w14:textId="77777777" w:rsidR="004B1E2A" w:rsidRDefault="004B1E2A">
      <w:pPr>
        <w:spacing w:after="0"/>
        <w:ind w:left="-720" w:right="16118"/>
      </w:pPr>
    </w:p>
    <w:tbl>
      <w:tblPr>
        <w:tblStyle w:val="TableGrid"/>
        <w:tblW w:w="15878" w:type="dxa"/>
        <w:tblInd w:w="-240" w:type="dxa"/>
        <w:tblCellMar>
          <w:top w:w="13" w:type="dxa"/>
          <w:left w:w="110" w:type="dxa"/>
          <w:right w:w="39" w:type="dxa"/>
        </w:tblCellMar>
        <w:tblLook w:val="04A0" w:firstRow="1" w:lastRow="0" w:firstColumn="1" w:lastColumn="0" w:noHBand="0" w:noVBand="1"/>
      </w:tblPr>
      <w:tblGrid>
        <w:gridCol w:w="3315"/>
        <w:gridCol w:w="1733"/>
        <w:gridCol w:w="3754"/>
        <w:gridCol w:w="3898"/>
        <w:gridCol w:w="3178"/>
      </w:tblGrid>
      <w:tr w:rsidR="004B1E2A" w14:paraId="0E550381" w14:textId="77777777">
        <w:trPr>
          <w:trHeight w:val="9910"/>
        </w:trPr>
        <w:tc>
          <w:tcPr>
            <w:tcW w:w="3315" w:type="dxa"/>
            <w:tcBorders>
              <w:top w:val="single" w:sz="4" w:space="0" w:color="000000"/>
              <w:left w:val="single" w:sz="4" w:space="0" w:color="000000"/>
              <w:bottom w:val="single" w:sz="4" w:space="0" w:color="000000"/>
              <w:right w:val="single" w:sz="4" w:space="0" w:color="000000"/>
            </w:tcBorders>
          </w:tcPr>
          <w:p w14:paraId="5E2879F2" w14:textId="77777777" w:rsidR="004B1E2A" w:rsidRDefault="004B1E2A"/>
        </w:tc>
        <w:tc>
          <w:tcPr>
            <w:tcW w:w="1733" w:type="dxa"/>
            <w:tcBorders>
              <w:top w:val="single" w:sz="4" w:space="0" w:color="000000"/>
              <w:left w:val="single" w:sz="4" w:space="0" w:color="000000"/>
              <w:bottom w:val="single" w:sz="4" w:space="0" w:color="000000"/>
              <w:right w:val="single" w:sz="4" w:space="0" w:color="000000"/>
            </w:tcBorders>
          </w:tcPr>
          <w:p w14:paraId="51DB300D" w14:textId="77777777" w:rsidR="004B1E2A" w:rsidRDefault="004B1E2A"/>
        </w:tc>
        <w:tc>
          <w:tcPr>
            <w:tcW w:w="3754" w:type="dxa"/>
            <w:tcBorders>
              <w:top w:val="single" w:sz="4" w:space="0" w:color="000000"/>
              <w:left w:val="single" w:sz="4" w:space="0" w:color="000000"/>
              <w:bottom w:val="single" w:sz="4" w:space="0" w:color="000000"/>
              <w:right w:val="single" w:sz="4" w:space="0" w:color="000000"/>
            </w:tcBorders>
          </w:tcPr>
          <w:p w14:paraId="60CF3538" w14:textId="77777777" w:rsidR="004B1E2A" w:rsidRDefault="00ED45B6">
            <w:r>
              <w:rPr>
                <w:rFonts w:ascii="Arial" w:eastAsia="Arial" w:hAnsi="Arial" w:cs="Arial"/>
                <w:sz w:val="24"/>
              </w:rPr>
              <w:t xml:space="preserve"> </w:t>
            </w:r>
          </w:p>
          <w:p w14:paraId="08397EA9" w14:textId="77777777" w:rsidR="004B1E2A" w:rsidRDefault="00ED45B6">
            <w:pPr>
              <w:spacing w:after="22"/>
            </w:pPr>
            <w:r>
              <w:rPr>
                <w:rFonts w:ascii="Arial" w:eastAsia="Arial" w:hAnsi="Arial" w:cs="Arial"/>
                <w:sz w:val="24"/>
              </w:rPr>
              <w:t xml:space="preserve">Youth Services:  </w:t>
            </w:r>
          </w:p>
          <w:p w14:paraId="20BCE0A7" w14:textId="77777777" w:rsidR="004B1E2A" w:rsidRDefault="00ED45B6">
            <w:pPr>
              <w:numPr>
                <w:ilvl w:val="0"/>
                <w:numId w:val="19"/>
              </w:numPr>
              <w:spacing w:line="265" w:lineRule="auto"/>
              <w:ind w:right="66" w:hanging="360"/>
              <w:jc w:val="both"/>
            </w:pPr>
            <w:r>
              <w:rPr>
                <w:rFonts w:ascii="Arial" w:eastAsia="Arial" w:hAnsi="Arial" w:cs="Arial"/>
                <w:sz w:val="24"/>
              </w:rPr>
              <w:t xml:space="preserve">Running trips for Welsh medium pupils to provide opportunities to use Welsh in different contexts. </w:t>
            </w:r>
          </w:p>
          <w:p w14:paraId="0903368C" w14:textId="77777777" w:rsidR="004B1E2A" w:rsidRDefault="00ED45B6">
            <w:pPr>
              <w:numPr>
                <w:ilvl w:val="0"/>
                <w:numId w:val="19"/>
              </w:numPr>
              <w:spacing w:line="265" w:lineRule="auto"/>
              <w:ind w:right="66" w:hanging="360"/>
              <w:jc w:val="both"/>
            </w:pPr>
            <w:r>
              <w:rPr>
                <w:rFonts w:ascii="Arial" w:eastAsia="Arial" w:hAnsi="Arial" w:cs="Arial"/>
                <w:sz w:val="24"/>
              </w:rPr>
              <w:t xml:space="preserve">Creating promotional materials to be placed in youth clubs throughout the county borough. </w:t>
            </w:r>
          </w:p>
          <w:p w14:paraId="5B503E19" w14:textId="77777777" w:rsidR="004B1E2A" w:rsidRDefault="00ED45B6">
            <w:pPr>
              <w:numPr>
                <w:ilvl w:val="0"/>
                <w:numId w:val="19"/>
              </w:numPr>
              <w:spacing w:line="277" w:lineRule="auto"/>
              <w:ind w:right="66" w:hanging="360"/>
              <w:jc w:val="both"/>
            </w:pPr>
            <w:r>
              <w:rPr>
                <w:rFonts w:ascii="Arial" w:eastAsia="Arial" w:hAnsi="Arial" w:cs="Arial"/>
                <w:sz w:val="24"/>
              </w:rPr>
              <w:t xml:space="preserve">Working in partnership with Urdd Gobaith Cymru and </w:t>
            </w:r>
          </w:p>
          <w:p w14:paraId="306B297D" w14:textId="77777777" w:rsidR="004B1E2A" w:rsidRDefault="00ED45B6">
            <w:pPr>
              <w:spacing w:after="41"/>
              <w:ind w:left="360" w:right="68"/>
              <w:jc w:val="both"/>
            </w:pPr>
            <w:r>
              <w:rPr>
                <w:rFonts w:ascii="Arial" w:eastAsia="Arial" w:hAnsi="Arial" w:cs="Arial"/>
                <w:sz w:val="24"/>
              </w:rPr>
              <w:t xml:space="preserve">Menter Iaith to develop Welsh Language Youth Forums in all Welsh and English medium secondary schools along with Coleg y Cymoedd campuses. </w:t>
            </w:r>
          </w:p>
          <w:p w14:paraId="1A23632D" w14:textId="77777777" w:rsidR="004B1E2A" w:rsidRDefault="00ED45B6">
            <w:r>
              <w:rPr>
                <w:rFonts w:ascii="Arial" w:eastAsia="Arial" w:hAnsi="Arial" w:cs="Arial"/>
                <w:sz w:val="24"/>
              </w:rPr>
              <w:t xml:space="preserve"> </w:t>
            </w:r>
          </w:p>
          <w:p w14:paraId="5AA062C1" w14:textId="77777777" w:rsidR="004B1E2A" w:rsidRDefault="00ED45B6">
            <w:pPr>
              <w:spacing w:after="22"/>
            </w:pPr>
            <w:r>
              <w:rPr>
                <w:rFonts w:ascii="Arial" w:eastAsia="Arial" w:hAnsi="Arial" w:cs="Arial"/>
                <w:sz w:val="24"/>
              </w:rPr>
              <w:t xml:space="preserve">Leisure Services: </w:t>
            </w:r>
          </w:p>
          <w:p w14:paraId="55F962CC" w14:textId="77777777" w:rsidR="004B1E2A" w:rsidRDefault="00ED45B6">
            <w:pPr>
              <w:numPr>
                <w:ilvl w:val="0"/>
                <w:numId w:val="19"/>
              </w:numPr>
              <w:spacing w:line="265" w:lineRule="auto"/>
              <w:ind w:right="66" w:hanging="360"/>
              <w:jc w:val="both"/>
            </w:pPr>
            <w:r>
              <w:rPr>
                <w:rFonts w:ascii="Arial" w:eastAsia="Arial" w:hAnsi="Arial" w:cs="Arial"/>
                <w:sz w:val="24"/>
              </w:rPr>
              <w:t xml:space="preserve">Working with Urdd Gobaith Cymru to deliver sport activities for Welsh medium schools. </w:t>
            </w:r>
          </w:p>
          <w:p w14:paraId="5B502066" w14:textId="77777777" w:rsidR="004B1E2A" w:rsidRDefault="00ED45B6">
            <w:pPr>
              <w:numPr>
                <w:ilvl w:val="0"/>
                <w:numId w:val="19"/>
              </w:numPr>
              <w:spacing w:after="34" w:line="265" w:lineRule="auto"/>
              <w:ind w:right="66" w:hanging="360"/>
              <w:jc w:val="both"/>
            </w:pPr>
            <w:r>
              <w:rPr>
                <w:rFonts w:ascii="Arial" w:eastAsia="Arial" w:hAnsi="Arial" w:cs="Arial"/>
                <w:sz w:val="24"/>
              </w:rPr>
              <w:t xml:space="preserve">Working with Menter Iaith to develop opportunities to introduce the Welsh language into leisure sessions. </w:t>
            </w:r>
          </w:p>
          <w:p w14:paraId="2BF7BF4C" w14:textId="77777777" w:rsidR="004B1E2A" w:rsidRDefault="00ED45B6">
            <w:r>
              <w:rPr>
                <w:rFonts w:ascii="Arial" w:eastAsia="Arial" w:hAnsi="Arial" w:cs="Arial"/>
                <w:sz w:val="24"/>
              </w:rPr>
              <w:t xml:space="preserve"> </w:t>
            </w:r>
          </w:p>
          <w:p w14:paraId="5A72A312" w14:textId="77777777" w:rsidR="004B1E2A" w:rsidRDefault="00ED45B6">
            <w:pPr>
              <w:spacing w:after="22"/>
            </w:pPr>
            <w:r>
              <w:rPr>
                <w:rFonts w:ascii="Arial" w:eastAsia="Arial" w:hAnsi="Arial" w:cs="Arial"/>
                <w:sz w:val="24"/>
              </w:rPr>
              <w:t xml:space="preserve">Arts and Culture Services: </w:t>
            </w:r>
          </w:p>
          <w:p w14:paraId="7AE6C8EB" w14:textId="77777777" w:rsidR="004B1E2A" w:rsidRDefault="00ED45B6">
            <w:pPr>
              <w:numPr>
                <w:ilvl w:val="0"/>
                <w:numId w:val="19"/>
              </w:numPr>
              <w:ind w:right="66" w:hanging="360"/>
              <w:jc w:val="both"/>
            </w:pPr>
            <w:r>
              <w:rPr>
                <w:rFonts w:ascii="Arial" w:eastAsia="Arial" w:hAnsi="Arial" w:cs="Arial"/>
                <w:sz w:val="24"/>
              </w:rPr>
              <w:t xml:space="preserve">Collaborating with Youth Services on a programme of provision across community and cultural venues to </w:t>
            </w:r>
          </w:p>
        </w:tc>
        <w:tc>
          <w:tcPr>
            <w:tcW w:w="3898" w:type="dxa"/>
            <w:tcBorders>
              <w:top w:val="single" w:sz="4" w:space="0" w:color="000000"/>
              <w:left w:val="single" w:sz="4" w:space="0" w:color="000000"/>
              <w:bottom w:val="single" w:sz="4" w:space="0" w:color="000000"/>
              <w:right w:val="single" w:sz="4" w:space="0" w:color="000000"/>
            </w:tcBorders>
          </w:tcPr>
          <w:p w14:paraId="02B6E858" w14:textId="77777777" w:rsidR="004B1E2A" w:rsidRDefault="004B1E2A"/>
        </w:tc>
        <w:tc>
          <w:tcPr>
            <w:tcW w:w="3178" w:type="dxa"/>
            <w:tcBorders>
              <w:top w:val="single" w:sz="4" w:space="0" w:color="000000"/>
              <w:left w:val="single" w:sz="4" w:space="0" w:color="000000"/>
              <w:bottom w:val="single" w:sz="4" w:space="0" w:color="000000"/>
              <w:right w:val="single" w:sz="4" w:space="0" w:color="000000"/>
            </w:tcBorders>
          </w:tcPr>
          <w:p w14:paraId="3DFC2CF2" w14:textId="77777777" w:rsidR="004B1E2A" w:rsidRDefault="004B1E2A"/>
        </w:tc>
      </w:tr>
    </w:tbl>
    <w:p w14:paraId="6E743032" w14:textId="77777777" w:rsidR="004B1E2A" w:rsidRDefault="004B1E2A">
      <w:pPr>
        <w:spacing w:after="0"/>
        <w:ind w:left="-720" w:right="16118"/>
      </w:pPr>
    </w:p>
    <w:tbl>
      <w:tblPr>
        <w:tblStyle w:val="TableGrid"/>
        <w:tblW w:w="15875" w:type="dxa"/>
        <w:tblInd w:w="-238" w:type="dxa"/>
        <w:tblCellMar>
          <w:top w:w="13" w:type="dxa"/>
          <w:left w:w="106" w:type="dxa"/>
          <w:right w:w="40" w:type="dxa"/>
        </w:tblCellMar>
        <w:tblLook w:val="04A0" w:firstRow="1" w:lastRow="0" w:firstColumn="1" w:lastColumn="0" w:noHBand="0" w:noVBand="1"/>
      </w:tblPr>
      <w:tblGrid>
        <w:gridCol w:w="3114"/>
        <w:gridCol w:w="198"/>
        <w:gridCol w:w="1645"/>
        <w:gridCol w:w="88"/>
        <w:gridCol w:w="3596"/>
        <w:gridCol w:w="158"/>
        <w:gridCol w:w="3671"/>
        <w:gridCol w:w="228"/>
        <w:gridCol w:w="3177"/>
      </w:tblGrid>
      <w:tr w:rsidR="004B1E2A" w14:paraId="00F30879" w14:textId="77777777">
        <w:trPr>
          <w:trHeight w:val="5367"/>
        </w:trPr>
        <w:tc>
          <w:tcPr>
            <w:tcW w:w="3312" w:type="dxa"/>
            <w:gridSpan w:val="2"/>
            <w:tcBorders>
              <w:top w:val="single" w:sz="4" w:space="0" w:color="000000"/>
              <w:left w:val="single" w:sz="4" w:space="0" w:color="000000"/>
              <w:bottom w:val="single" w:sz="4" w:space="0" w:color="000000"/>
              <w:right w:val="single" w:sz="4" w:space="0" w:color="000000"/>
            </w:tcBorders>
          </w:tcPr>
          <w:p w14:paraId="7A69E12D" w14:textId="77777777" w:rsidR="004B1E2A" w:rsidRDefault="004B1E2A"/>
        </w:tc>
        <w:tc>
          <w:tcPr>
            <w:tcW w:w="1733" w:type="dxa"/>
            <w:gridSpan w:val="2"/>
            <w:tcBorders>
              <w:top w:val="single" w:sz="4" w:space="0" w:color="000000"/>
              <w:left w:val="single" w:sz="4" w:space="0" w:color="000000"/>
              <w:bottom w:val="single" w:sz="4" w:space="0" w:color="000000"/>
              <w:right w:val="single" w:sz="4" w:space="0" w:color="000000"/>
            </w:tcBorders>
          </w:tcPr>
          <w:p w14:paraId="4AF074A8" w14:textId="77777777" w:rsidR="004B1E2A" w:rsidRDefault="004B1E2A"/>
        </w:tc>
        <w:tc>
          <w:tcPr>
            <w:tcW w:w="3754" w:type="dxa"/>
            <w:gridSpan w:val="2"/>
            <w:tcBorders>
              <w:top w:val="single" w:sz="4" w:space="0" w:color="000000"/>
              <w:left w:val="single" w:sz="4" w:space="0" w:color="000000"/>
              <w:bottom w:val="single" w:sz="4" w:space="0" w:color="000000"/>
              <w:right w:val="single" w:sz="4" w:space="0" w:color="000000"/>
            </w:tcBorders>
          </w:tcPr>
          <w:p w14:paraId="05B82DDF" w14:textId="77777777" w:rsidR="004B1E2A" w:rsidRDefault="00ED45B6">
            <w:pPr>
              <w:spacing w:after="38"/>
              <w:ind w:left="365" w:right="66"/>
              <w:jc w:val="both"/>
            </w:pPr>
            <w:r>
              <w:rPr>
                <w:rFonts w:ascii="Arial" w:eastAsia="Arial" w:hAnsi="Arial" w:cs="Arial"/>
                <w:sz w:val="24"/>
              </w:rPr>
              <w:t xml:space="preserve">encourage the use of the Welsh language and incorporating the Welsh language into community based events.  </w:t>
            </w:r>
          </w:p>
          <w:p w14:paraId="05C47984" w14:textId="77777777" w:rsidR="004B1E2A" w:rsidRDefault="00ED45B6">
            <w:pPr>
              <w:ind w:left="5"/>
            </w:pPr>
            <w:r>
              <w:rPr>
                <w:rFonts w:ascii="Arial" w:eastAsia="Arial" w:hAnsi="Arial" w:cs="Arial"/>
                <w:sz w:val="24"/>
              </w:rPr>
              <w:t xml:space="preserve"> </w:t>
            </w:r>
          </w:p>
          <w:p w14:paraId="5D766497" w14:textId="77777777" w:rsidR="004B1E2A" w:rsidRDefault="00ED45B6">
            <w:pPr>
              <w:spacing w:line="264" w:lineRule="auto"/>
              <w:ind w:left="5" w:right="66"/>
              <w:jc w:val="both"/>
            </w:pPr>
            <w:r>
              <w:rPr>
                <w:rFonts w:ascii="Arial" w:eastAsia="Arial" w:hAnsi="Arial" w:cs="Arial"/>
                <w:sz w:val="24"/>
              </w:rPr>
              <w:t xml:space="preserve">Musical Services: </w:t>
            </w:r>
            <w:r>
              <w:rPr>
                <w:rFonts w:ascii="Courier New" w:eastAsia="Courier New" w:hAnsi="Courier New" w:cs="Courier New"/>
                <w:sz w:val="24"/>
              </w:rPr>
              <w:t>o</w:t>
            </w:r>
            <w:r>
              <w:rPr>
                <w:rFonts w:ascii="Arial" w:eastAsia="Arial" w:hAnsi="Arial" w:cs="Arial"/>
                <w:sz w:val="24"/>
              </w:rPr>
              <w:t xml:space="preserve"> Engaging with both Welsh and English medium schools to encourage an uptake in musical services, pupils who show an aptitude for any instruments are being encouraged and supported into taking part in the </w:t>
            </w:r>
          </w:p>
          <w:p w14:paraId="21FDD212" w14:textId="77777777" w:rsidR="004B1E2A" w:rsidRDefault="00ED45B6">
            <w:pPr>
              <w:ind w:left="365"/>
            </w:pPr>
            <w:r>
              <w:rPr>
                <w:rFonts w:ascii="Arial" w:eastAsia="Arial" w:hAnsi="Arial" w:cs="Arial"/>
                <w:sz w:val="24"/>
              </w:rPr>
              <w:t xml:space="preserve">Eisteddfod.  </w:t>
            </w:r>
          </w:p>
          <w:p w14:paraId="2170AE85" w14:textId="77777777" w:rsidR="004B1E2A" w:rsidRDefault="00ED45B6">
            <w:pPr>
              <w:ind w:left="365"/>
            </w:pPr>
            <w:r>
              <w:rPr>
                <w:rFonts w:ascii="Arial" w:eastAsia="Arial" w:hAnsi="Arial" w:cs="Arial"/>
                <w:sz w:val="24"/>
              </w:rPr>
              <w:t xml:space="preserve"> </w:t>
            </w:r>
          </w:p>
          <w:p w14:paraId="7AE3DDB5" w14:textId="77777777" w:rsidR="004B1E2A" w:rsidRDefault="00ED45B6">
            <w:pPr>
              <w:ind w:left="365"/>
            </w:pPr>
            <w:r>
              <w:rPr>
                <w:rFonts w:ascii="Arial" w:eastAsia="Arial" w:hAnsi="Arial" w:cs="Arial"/>
                <w:sz w:val="24"/>
              </w:rPr>
              <w:t xml:space="preserve"> </w:t>
            </w:r>
          </w:p>
        </w:tc>
        <w:tc>
          <w:tcPr>
            <w:tcW w:w="3670" w:type="dxa"/>
            <w:tcBorders>
              <w:top w:val="single" w:sz="4" w:space="0" w:color="000000"/>
              <w:left w:val="single" w:sz="4" w:space="0" w:color="000000"/>
              <w:bottom w:val="single" w:sz="4" w:space="0" w:color="000000"/>
              <w:right w:val="nil"/>
            </w:tcBorders>
          </w:tcPr>
          <w:p w14:paraId="12BD6E34" w14:textId="77777777" w:rsidR="004B1E2A" w:rsidRDefault="004B1E2A"/>
        </w:tc>
        <w:tc>
          <w:tcPr>
            <w:tcW w:w="228" w:type="dxa"/>
            <w:tcBorders>
              <w:top w:val="single" w:sz="4" w:space="0" w:color="000000"/>
              <w:left w:val="nil"/>
              <w:bottom w:val="single" w:sz="4" w:space="0" w:color="000000"/>
              <w:right w:val="single" w:sz="4" w:space="0" w:color="000000"/>
            </w:tcBorders>
          </w:tcPr>
          <w:p w14:paraId="083987B4" w14:textId="77777777" w:rsidR="004B1E2A" w:rsidRDefault="004B1E2A"/>
        </w:tc>
        <w:tc>
          <w:tcPr>
            <w:tcW w:w="3177" w:type="dxa"/>
            <w:tcBorders>
              <w:top w:val="single" w:sz="4" w:space="0" w:color="000000"/>
              <w:left w:val="single" w:sz="4" w:space="0" w:color="000000"/>
              <w:bottom w:val="single" w:sz="4" w:space="0" w:color="000000"/>
              <w:right w:val="single" w:sz="4" w:space="0" w:color="000000"/>
            </w:tcBorders>
          </w:tcPr>
          <w:p w14:paraId="2217AA75" w14:textId="77777777" w:rsidR="004B1E2A" w:rsidRDefault="004B1E2A"/>
        </w:tc>
      </w:tr>
      <w:tr w:rsidR="004B1E2A" w14:paraId="3CAF8EE7" w14:textId="77777777">
        <w:trPr>
          <w:trHeight w:val="836"/>
        </w:trPr>
        <w:tc>
          <w:tcPr>
            <w:tcW w:w="12470" w:type="dxa"/>
            <w:gridSpan w:val="7"/>
            <w:tcBorders>
              <w:top w:val="single" w:sz="4" w:space="0" w:color="000000"/>
              <w:left w:val="single" w:sz="4" w:space="0" w:color="000000"/>
              <w:bottom w:val="single" w:sz="4" w:space="0" w:color="000000"/>
              <w:right w:val="nil"/>
            </w:tcBorders>
            <w:shd w:val="clear" w:color="auto" w:fill="D9D9D9"/>
          </w:tcPr>
          <w:p w14:paraId="0698C5C1" w14:textId="77777777" w:rsidR="004B1E2A" w:rsidRDefault="00ED45B6">
            <w:r>
              <w:rPr>
                <w:rFonts w:ascii="Arial" w:eastAsia="Arial" w:hAnsi="Arial" w:cs="Arial"/>
                <w:b/>
                <w:sz w:val="24"/>
                <w:u w:val="single" w:color="000000"/>
              </w:rPr>
              <w:t>Stage 2 – Impact Assessment</w:t>
            </w:r>
            <w:r>
              <w:rPr>
                <w:rFonts w:ascii="Arial" w:eastAsia="Arial" w:hAnsi="Arial" w:cs="Arial"/>
                <w:b/>
                <w:sz w:val="24"/>
              </w:rPr>
              <w:t xml:space="preserve">  </w:t>
            </w:r>
          </w:p>
          <w:p w14:paraId="2DE72EA5" w14:textId="77777777" w:rsidR="004B1E2A" w:rsidRDefault="00ED45B6">
            <w:r>
              <w:rPr>
                <w:rFonts w:ascii="Arial" w:eastAsia="Arial" w:hAnsi="Arial" w:cs="Arial"/>
                <w:b/>
                <w:sz w:val="24"/>
              </w:rPr>
              <w:t xml:space="preserve"> </w:t>
            </w:r>
          </w:p>
          <w:p w14:paraId="18F53164" w14:textId="77777777" w:rsidR="004B1E2A" w:rsidRDefault="00ED45B6">
            <w:r>
              <w:rPr>
                <w:rFonts w:ascii="Arial" w:eastAsia="Arial" w:hAnsi="Arial" w:cs="Arial"/>
                <w:b/>
                <w:sz w:val="24"/>
              </w:rPr>
              <w:t xml:space="preserve">Will the proposed action affect any or all of the following? </w:t>
            </w:r>
          </w:p>
        </w:tc>
        <w:tc>
          <w:tcPr>
            <w:tcW w:w="3405" w:type="dxa"/>
            <w:gridSpan w:val="2"/>
            <w:tcBorders>
              <w:top w:val="single" w:sz="4" w:space="0" w:color="000000"/>
              <w:left w:val="nil"/>
              <w:bottom w:val="single" w:sz="4" w:space="0" w:color="000000"/>
              <w:right w:val="single" w:sz="4" w:space="0" w:color="000000"/>
            </w:tcBorders>
            <w:shd w:val="clear" w:color="auto" w:fill="D9D9D9"/>
          </w:tcPr>
          <w:p w14:paraId="11747B6C" w14:textId="77777777" w:rsidR="004B1E2A" w:rsidRDefault="004B1E2A"/>
        </w:tc>
      </w:tr>
      <w:tr w:rsidR="004B1E2A" w14:paraId="68B5982C" w14:textId="77777777">
        <w:trPr>
          <w:trHeight w:val="1665"/>
        </w:trPr>
        <w:tc>
          <w:tcPr>
            <w:tcW w:w="3114" w:type="dxa"/>
            <w:tcBorders>
              <w:top w:val="single" w:sz="4" w:space="0" w:color="000000"/>
              <w:left w:val="single" w:sz="4" w:space="0" w:color="000000"/>
              <w:bottom w:val="single" w:sz="4" w:space="0" w:color="000000"/>
              <w:right w:val="single" w:sz="4" w:space="0" w:color="000000"/>
            </w:tcBorders>
          </w:tcPr>
          <w:p w14:paraId="3609F9A4" w14:textId="77777777" w:rsidR="004B1E2A" w:rsidRDefault="00ED45B6">
            <w:r>
              <w:rPr>
                <w:rFonts w:ascii="Arial" w:eastAsia="Arial" w:hAnsi="Arial" w:cs="Arial"/>
                <w:sz w:val="24"/>
              </w:rPr>
              <w:t xml:space="preserve"> </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D9D9D9"/>
          </w:tcPr>
          <w:p w14:paraId="37BACFE9" w14:textId="77777777" w:rsidR="004B1E2A" w:rsidRDefault="00ED45B6">
            <w:pPr>
              <w:spacing w:after="1" w:line="240" w:lineRule="auto"/>
              <w:ind w:left="1" w:right="67"/>
              <w:jc w:val="both"/>
            </w:pPr>
            <w:r>
              <w:rPr>
                <w:rFonts w:ascii="Arial" w:eastAsia="Arial" w:hAnsi="Arial" w:cs="Arial"/>
                <w:b/>
                <w:sz w:val="24"/>
              </w:rPr>
              <w:t xml:space="preserve">Does the proposal have any positive, negative or </w:t>
            </w:r>
          </w:p>
          <w:p w14:paraId="14C6F47D" w14:textId="77777777" w:rsidR="004B1E2A" w:rsidRDefault="00ED45B6">
            <w:pPr>
              <w:ind w:left="1"/>
            </w:pPr>
            <w:r>
              <w:rPr>
                <w:rFonts w:ascii="Arial" w:eastAsia="Arial" w:hAnsi="Arial" w:cs="Arial"/>
                <w:b/>
                <w:sz w:val="24"/>
              </w:rPr>
              <w:t xml:space="preserve">neutral impacts? </w:t>
            </w:r>
          </w:p>
        </w:tc>
        <w:tc>
          <w:tcPr>
            <w:tcW w:w="3684" w:type="dxa"/>
            <w:gridSpan w:val="2"/>
            <w:tcBorders>
              <w:top w:val="single" w:sz="4" w:space="0" w:color="000000"/>
              <w:left w:val="single" w:sz="4" w:space="0" w:color="000000"/>
              <w:bottom w:val="single" w:sz="4" w:space="0" w:color="000000"/>
              <w:right w:val="single" w:sz="4" w:space="0" w:color="000000"/>
            </w:tcBorders>
            <w:shd w:val="clear" w:color="auto" w:fill="D9D9D9"/>
          </w:tcPr>
          <w:p w14:paraId="2F9E26E5" w14:textId="77777777" w:rsidR="004B1E2A" w:rsidRDefault="00ED45B6">
            <w:pPr>
              <w:ind w:left="2" w:right="13"/>
            </w:pPr>
            <w:r>
              <w:rPr>
                <w:rFonts w:ascii="Arial" w:eastAsia="Arial" w:hAnsi="Arial" w:cs="Arial"/>
                <w:b/>
                <w:sz w:val="24"/>
              </w:rPr>
              <w:t>Describe why it will have a positive/negative or neutral impact on the Welsh language.</w:t>
            </w:r>
            <w:r>
              <w:rPr>
                <w:rFonts w:ascii="Arial" w:eastAsia="Arial" w:hAnsi="Arial" w:cs="Arial"/>
                <w:sz w:val="24"/>
              </w:rPr>
              <w:t xml:space="preserve"> </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tcPr>
          <w:p w14:paraId="6146DD9B" w14:textId="77777777" w:rsidR="004B1E2A" w:rsidRDefault="00ED45B6">
            <w:pPr>
              <w:ind w:left="2"/>
            </w:pPr>
            <w:r>
              <w:rPr>
                <w:rFonts w:ascii="Arial" w:eastAsia="Arial" w:hAnsi="Arial" w:cs="Arial"/>
                <w:b/>
                <w:sz w:val="24"/>
              </w:rPr>
              <w:t>What evidence do you have to support this view?</w:t>
            </w:r>
            <w:r>
              <w:rPr>
                <w:rFonts w:ascii="Arial" w:eastAsia="Arial" w:hAnsi="Arial" w:cs="Arial"/>
                <w:sz w:val="24"/>
              </w:rPr>
              <w:t xml:space="preserve"> </w:t>
            </w:r>
          </w:p>
        </w:tc>
        <w:tc>
          <w:tcPr>
            <w:tcW w:w="3405" w:type="dxa"/>
            <w:gridSpan w:val="2"/>
            <w:tcBorders>
              <w:top w:val="single" w:sz="4" w:space="0" w:color="000000"/>
              <w:left w:val="single" w:sz="4" w:space="0" w:color="000000"/>
              <w:bottom w:val="single" w:sz="4" w:space="0" w:color="000000"/>
              <w:right w:val="single" w:sz="4" w:space="0" w:color="000000"/>
            </w:tcBorders>
            <w:shd w:val="clear" w:color="auto" w:fill="D9D9D9"/>
          </w:tcPr>
          <w:p w14:paraId="76B068E9" w14:textId="77777777" w:rsidR="004B1E2A" w:rsidRDefault="00ED45B6">
            <w:pPr>
              <w:ind w:left="3"/>
            </w:pPr>
            <w:r>
              <w:rPr>
                <w:rFonts w:ascii="Arial" w:eastAsia="Arial" w:hAnsi="Arial" w:cs="Arial"/>
                <w:b/>
                <w:sz w:val="24"/>
              </w:rPr>
              <w:t>What action(s) can you take to mitigate any negative impacts or better contribute to positive impacts?</w:t>
            </w:r>
            <w:r>
              <w:rPr>
                <w:rFonts w:ascii="Arial" w:eastAsia="Arial" w:hAnsi="Arial" w:cs="Arial"/>
                <w:sz w:val="24"/>
              </w:rPr>
              <w:t xml:space="preserve"> </w:t>
            </w:r>
          </w:p>
        </w:tc>
      </w:tr>
      <w:tr w:rsidR="004B1E2A" w14:paraId="709AED04" w14:textId="77777777">
        <w:trPr>
          <w:trHeight w:val="2301"/>
        </w:trPr>
        <w:tc>
          <w:tcPr>
            <w:tcW w:w="3114" w:type="dxa"/>
            <w:tcBorders>
              <w:top w:val="single" w:sz="4" w:space="0" w:color="000000"/>
              <w:left w:val="single" w:sz="4" w:space="0" w:color="000000"/>
              <w:bottom w:val="single" w:sz="4" w:space="0" w:color="000000"/>
              <w:right w:val="single" w:sz="4" w:space="0" w:color="000000"/>
            </w:tcBorders>
          </w:tcPr>
          <w:p w14:paraId="199BAE9F" w14:textId="77777777" w:rsidR="004B1E2A" w:rsidRDefault="00ED45B6">
            <w:pPr>
              <w:spacing w:line="240" w:lineRule="auto"/>
            </w:pPr>
            <w:r>
              <w:rPr>
                <w:rFonts w:ascii="Arial" w:eastAsia="Arial" w:hAnsi="Arial" w:cs="Arial"/>
                <w:b/>
                <w:sz w:val="24"/>
              </w:rPr>
              <w:lastRenderedPageBreak/>
              <w:t xml:space="preserve">Compliance with the </w:t>
            </w:r>
            <w:hyperlink r:id="rId22">
              <w:r>
                <w:rPr>
                  <w:rFonts w:ascii="Arial" w:eastAsia="Arial" w:hAnsi="Arial" w:cs="Arial"/>
                  <w:b/>
                  <w:sz w:val="24"/>
                </w:rPr>
                <w:t xml:space="preserve">Council’s Statutory </w:t>
              </w:r>
            </w:hyperlink>
            <w:hyperlink r:id="rId23">
              <w:r>
                <w:rPr>
                  <w:rFonts w:ascii="Arial" w:eastAsia="Arial" w:hAnsi="Arial" w:cs="Arial"/>
                  <w:b/>
                  <w:sz w:val="24"/>
                </w:rPr>
                <w:t xml:space="preserve">Welsh Language </w:t>
              </w:r>
            </w:hyperlink>
            <w:hyperlink r:id="rId24">
              <w:r>
                <w:rPr>
                  <w:rFonts w:ascii="Arial" w:eastAsia="Arial" w:hAnsi="Arial" w:cs="Arial"/>
                  <w:b/>
                  <w:sz w:val="24"/>
                </w:rPr>
                <w:t>Standards</w:t>
              </w:r>
            </w:hyperlink>
            <w:hyperlink r:id="rId25">
              <w:r>
                <w:rPr>
                  <w:rFonts w:ascii="Arial" w:eastAsia="Arial" w:hAnsi="Arial" w:cs="Arial"/>
                  <w:sz w:val="24"/>
                </w:rPr>
                <w:t>.</w:t>
              </w:r>
            </w:hyperlink>
            <w:r>
              <w:rPr>
                <w:rFonts w:ascii="Arial" w:eastAsia="Arial" w:hAnsi="Arial" w:cs="Arial"/>
                <w:sz w:val="24"/>
              </w:rPr>
              <w:t xml:space="preserve"> </w:t>
            </w:r>
          </w:p>
          <w:p w14:paraId="0486CD0D" w14:textId="77777777" w:rsidR="004B1E2A" w:rsidRDefault="00ED45B6">
            <w:r>
              <w:rPr>
                <w:rFonts w:ascii="Arial" w:eastAsia="Arial" w:hAnsi="Arial" w:cs="Arial"/>
                <w:b/>
                <w:sz w:val="24"/>
              </w:rPr>
              <w:t xml:space="preserve"> </w:t>
            </w:r>
          </w:p>
          <w:p w14:paraId="4275238B" w14:textId="77777777" w:rsidR="004B1E2A" w:rsidRDefault="00ED45B6">
            <w:pPr>
              <w:ind w:right="70"/>
              <w:jc w:val="both"/>
            </w:pPr>
            <w:r>
              <w:rPr>
                <w:rFonts w:ascii="Arial" w:eastAsia="Arial" w:hAnsi="Arial" w:cs="Arial"/>
                <w:sz w:val="24"/>
              </w:rPr>
              <w:t xml:space="preserve">e.g., Increasing or reducing RCTCBC’s ability to deliver services through the </w:t>
            </w:r>
          </w:p>
        </w:tc>
        <w:tc>
          <w:tcPr>
            <w:tcW w:w="1843" w:type="dxa"/>
            <w:gridSpan w:val="2"/>
            <w:tcBorders>
              <w:top w:val="single" w:sz="4" w:space="0" w:color="000000"/>
              <w:left w:val="single" w:sz="4" w:space="0" w:color="000000"/>
              <w:bottom w:val="single" w:sz="4" w:space="0" w:color="000000"/>
              <w:right w:val="single" w:sz="4" w:space="0" w:color="000000"/>
            </w:tcBorders>
          </w:tcPr>
          <w:p w14:paraId="22E171B3" w14:textId="77777777" w:rsidR="004B1E2A" w:rsidRDefault="00ED45B6">
            <w:pPr>
              <w:ind w:left="1"/>
            </w:pPr>
            <w:r>
              <w:rPr>
                <w:rFonts w:ascii="Arial" w:eastAsia="Arial" w:hAnsi="Arial" w:cs="Arial"/>
                <w:sz w:val="24"/>
              </w:rPr>
              <w:t xml:space="preserve">Positive.  </w:t>
            </w:r>
          </w:p>
        </w:tc>
        <w:tc>
          <w:tcPr>
            <w:tcW w:w="3684" w:type="dxa"/>
            <w:gridSpan w:val="2"/>
            <w:tcBorders>
              <w:top w:val="single" w:sz="4" w:space="0" w:color="000000"/>
              <w:left w:val="single" w:sz="4" w:space="0" w:color="000000"/>
              <w:bottom w:val="single" w:sz="4" w:space="0" w:color="000000"/>
              <w:right w:val="single" w:sz="4" w:space="0" w:color="000000"/>
            </w:tcBorders>
          </w:tcPr>
          <w:p w14:paraId="3DD3B093" w14:textId="77777777" w:rsidR="004B1E2A" w:rsidRDefault="00ED45B6">
            <w:pPr>
              <w:spacing w:line="240" w:lineRule="auto"/>
              <w:ind w:left="362" w:right="56" w:hanging="360"/>
            </w:pPr>
            <w:r>
              <w:rPr>
                <w:rFonts w:ascii="Arial" w:eastAsia="Arial" w:hAnsi="Arial" w:cs="Arial"/>
                <w:sz w:val="24"/>
              </w:rPr>
              <w:t xml:space="preserve">1. All relevant and required statutory consultation associated with this proposal will be in accordance with the Council’s Statutory </w:t>
            </w:r>
          </w:p>
          <w:p w14:paraId="7D29DB5A" w14:textId="77777777" w:rsidR="004B1E2A" w:rsidRDefault="00ED45B6">
            <w:pPr>
              <w:spacing w:after="19"/>
              <w:ind w:right="149"/>
              <w:jc w:val="right"/>
            </w:pPr>
            <w:r>
              <w:rPr>
                <w:rFonts w:ascii="Arial" w:eastAsia="Arial" w:hAnsi="Arial" w:cs="Arial"/>
                <w:sz w:val="24"/>
              </w:rPr>
              <w:t xml:space="preserve">Welsh Language Standards.  </w:t>
            </w:r>
          </w:p>
          <w:p w14:paraId="49D117BC" w14:textId="77777777" w:rsidR="004B1E2A" w:rsidRDefault="00ED45B6">
            <w:pPr>
              <w:ind w:left="2"/>
            </w:pPr>
            <w:r>
              <w:rPr>
                <w:rFonts w:ascii="Arial" w:eastAsia="Arial" w:hAnsi="Arial" w:cs="Arial"/>
                <w:sz w:val="24"/>
              </w:rPr>
              <w:t xml:space="preserve"> </w:t>
            </w:r>
          </w:p>
        </w:tc>
        <w:tc>
          <w:tcPr>
            <w:tcW w:w="3828" w:type="dxa"/>
            <w:gridSpan w:val="2"/>
            <w:tcBorders>
              <w:top w:val="single" w:sz="4" w:space="0" w:color="000000"/>
              <w:left w:val="single" w:sz="4" w:space="0" w:color="000000"/>
              <w:bottom w:val="single" w:sz="4" w:space="0" w:color="000000"/>
              <w:right w:val="single" w:sz="4" w:space="0" w:color="000000"/>
            </w:tcBorders>
          </w:tcPr>
          <w:p w14:paraId="758873DD" w14:textId="77777777" w:rsidR="004B1E2A" w:rsidRDefault="00ED45B6">
            <w:pPr>
              <w:spacing w:line="240" w:lineRule="auto"/>
              <w:ind w:left="362" w:hanging="360"/>
            </w:pPr>
            <w:r>
              <w:rPr>
                <w:rFonts w:ascii="Arial" w:eastAsia="Arial" w:hAnsi="Arial" w:cs="Arial"/>
                <w:sz w:val="24"/>
              </w:rPr>
              <w:t xml:space="preserve">1. The relevant and required statutory consultation will be undertaken bilingually and all public correspondence in relation to the proposal will be produced bilingually, with Welsh positioned first. </w:t>
            </w:r>
          </w:p>
          <w:p w14:paraId="0ED1ED0F" w14:textId="77777777" w:rsidR="004B1E2A" w:rsidRDefault="00ED45B6">
            <w:pPr>
              <w:ind w:left="362"/>
            </w:pPr>
            <w:r>
              <w:rPr>
                <w:rFonts w:ascii="Arial" w:eastAsia="Arial" w:hAnsi="Arial" w:cs="Arial"/>
                <w:sz w:val="24"/>
              </w:rPr>
              <w:t xml:space="preserve"> </w:t>
            </w:r>
          </w:p>
        </w:tc>
        <w:tc>
          <w:tcPr>
            <w:tcW w:w="3405" w:type="dxa"/>
            <w:gridSpan w:val="2"/>
            <w:tcBorders>
              <w:top w:val="single" w:sz="4" w:space="0" w:color="000000"/>
              <w:left w:val="single" w:sz="4" w:space="0" w:color="000000"/>
              <w:bottom w:val="single" w:sz="4" w:space="0" w:color="000000"/>
              <w:right w:val="single" w:sz="4" w:space="0" w:color="000000"/>
            </w:tcBorders>
          </w:tcPr>
          <w:p w14:paraId="26801106" w14:textId="77777777" w:rsidR="004B1E2A" w:rsidRDefault="00ED45B6">
            <w:pPr>
              <w:spacing w:line="240" w:lineRule="auto"/>
              <w:ind w:left="363" w:right="66" w:hanging="360"/>
              <w:jc w:val="both"/>
            </w:pPr>
            <w:r>
              <w:rPr>
                <w:rFonts w:ascii="Arial" w:eastAsia="Arial" w:hAnsi="Arial" w:cs="Arial"/>
                <w:sz w:val="24"/>
              </w:rPr>
              <w:t xml:space="preserve">1. Ensure all officers involved with these proposals has an awareness of the </w:t>
            </w:r>
          </w:p>
          <w:p w14:paraId="1A19CBFA" w14:textId="77777777" w:rsidR="004B1E2A" w:rsidRDefault="00ED45B6">
            <w:pPr>
              <w:spacing w:after="41" w:line="240" w:lineRule="auto"/>
              <w:ind w:left="363" w:right="66"/>
              <w:jc w:val="both"/>
            </w:pPr>
            <w:r>
              <w:rPr>
                <w:rFonts w:ascii="Arial" w:eastAsia="Arial" w:hAnsi="Arial" w:cs="Arial"/>
                <w:sz w:val="24"/>
              </w:rPr>
              <w:t xml:space="preserve">Council’s Statutory Welsh Language Standards and ensure compliance with these standards.  </w:t>
            </w:r>
          </w:p>
          <w:p w14:paraId="6AB30385" w14:textId="77777777" w:rsidR="004B1E2A" w:rsidRDefault="00ED45B6">
            <w:pPr>
              <w:ind w:left="3"/>
            </w:pPr>
            <w:r>
              <w:rPr>
                <w:rFonts w:ascii="Arial" w:eastAsia="Arial" w:hAnsi="Arial" w:cs="Arial"/>
                <w:sz w:val="24"/>
              </w:rPr>
              <w:t xml:space="preserve"> </w:t>
            </w:r>
          </w:p>
        </w:tc>
      </w:tr>
    </w:tbl>
    <w:p w14:paraId="02839B48" w14:textId="77777777" w:rsidR="004B1E2A" w:rsidRDefault="004B1E2A">
      <w:pPr>
        <w:spacing w:after="0"/>
        <w:ind w:left="-720" w:right="16118"/>
      </w:pPr>
    </w:p>
    <w:tbl>
      <w:tblPr>
        <w:tblStyle w:val="TableGrid"/>
        <w:tblW w:w="15878" w:type="dxa"/>
        <w:tblInd w:w="-240" w:type="dxa"/>
        <w:tblCellMar>
          <w:top w:w="13" w:type="dxa"/>
        </w:tblCellMar>
        <w:tblLook w:val="04A0" w:firstRow="1" w:lastRow="0" w:firstColumn="1" w:lastColumn="0" w:noHBand="0" w:noVBand="1"/>
      </w:tblPr>
      <w:tblGrid>
        <w:gridCol w:w="1496"/>
        <w:gridCol w:w="801"/>
        <w:gridCol w:w="818"/>
        <w:gridCol w:w="1844"/>
        <w:gridCol w:w="3684"/>
        <w:gridCol w:w="3829"/>
        <w:gridCol w:w="3406"/>
      </w:tblGrid>
      <w:tr w:rsidR="004B1E2A" w14:paraId="1AC78F58" w14:textId="77777777">
        <w:trPr>
          <w:trHeight w:val="8884"/>
        </w:trPr>
        <w:tc>
          <w:tcPr>
            <w:tcW w:w="1497" w:type="dxa"/>
            <w:tcBorders>
              <w:top w:val="single" w:sz="4" w:space="0" w:color="000000"/>
              <w:left w:val="single" w:sz="4" w:space="0" w:color="000000"/>
              <w:bottom w:val="single" w:sz="4" w:space="0" w:color="000000"/>
              <w:right w:val="nil"/>
            </w:tcBorders>
          </w:tcPr>
          <w:p w14:paraId="0DE8D122" w14:textId="77777777" w:rsidR="004B1E2A" w:rsidRDefault="00ED45B6">
            <w:pPr>
              <w:ind w:left="108"/>
            </w:pPr>
            <w:r>
              <w:rPr>
                <w:rFonts w:ascii="Arial" w:eastAsia="Arial" w:hAnsi="Arial" w:cs="Arial"/>
                <w:sz w:val="24"/>
              </w:rPr>
              <w:lastRenderedPageBreak/>
              <w:t xml:space="preserve">medium </w:t>
            </w:r>
          </w:p>
          <w:p w14:paraId="37ABACC4" w14:textId="77777777" w:rsidR="004B1E2A" w:rsidRDefault="00ED45B6">
            <w:pPr>
              <w:ind w:left="108"/>
            </w:pPr>
            <w:r>
              <w:rPr>
                <w:rFonts w:ascii="Arial" w:eastAsia="Arial" w:hAnsi="Arial" w:cs="Arial"/>
                <w:b/>
                <w:sz w:val="24"/>
              </w:rPr>
              <w:t xml:space="preserve"> </w:t>
            </w:r>
          </w:p>
          <w:p w14:paraId="500FBA83" w14:textId="77777777" w:rsidR="004B1E2A" w:rsidRDefault="00ED45B6">
            <w:pPr>
              <w:spacing w:after="530"/>
              <w:ind w:left="108"/>
            </w:pPr>
            <w:r>
              <w:rPr>
                <w:rFonts w:ascii="Arial" w:eastAsia="Arial" w:hAnsi="Arial" w:cs="Arial"/>
                <w:sz w:val="24"/>
              </w:rPr>
              <w:t xml:space="preserve">Consider </w:t>
            </w:r>
          </w:p>
          <w:p w14:paraId="06730F3B" w14:textId="77777777" w:rsidR="004B1E2A" w:rsidRDefault="00ED45B6">
            <w:pPr>
              <w:ind w:left="108"/>
            </w:pPr>
            <w:r>
              <w:rPr>
                <w:rFonts w:ascii="Arial" w:eastAsia="Arial" w:hAnsi="Arial" w:cs="Arial"/>
                <w:sz w:val="24"/>
              </w:rPr>
              <w:t xml:space="preserve">RCTCBC </w:t>
            </w:r>
          </w:p>
          <w:p w14:paraId="071C0388" w14:textId="77777777" w:rsidR="004B1E2A" w:rsidRDefault="00ED45B6">
            <w:pPr>
              <w:ind w:left="108"/>
              <w:jc w:val="both"/>
            </w:pPr>
            <w:r>
              <w:rPr>
                <w:rFonts w:ascii="Arial" w:eastAsia="Arial" w:hAnsi="Arial" w:cs="Arial"/>
                <w:sz w:val="24"/>
              </w:rPr>
              <w:t xml:space="preserve">use Welsh at </w:t>
            </w:r>
          </w:p>
          <w:p w14:paraId="58C03B9E" w14:textId="77777777" w:rsidR="004B1E2A" w:rsidRDefault="00ED45B6">
            <w:pPr>
              <w:ind w:left="108"/>
            </w:pPr>
            <w:r>
              <w:rPr>
                <w:rFonts w:ascii="Arial" w:eastAsia="Arial" w:hAnsi="Arial" w:cs="Arial"/>
                <w:b/>
                <w:sz w:val="24"/>
              </w:rPr>
              <w:t xml:space="preserve"> </w:t>
            </w:r>
          </w:p>
          <w:p w14:paraId="61BBF39D" w14:textId="77777777" w:rsidR="004B1E2A" w:rsidRDefault="00ED45B6">
            <w:pPr>
              <w:ind w:left="108"/>
            </w:pPr>
            <w:r>
              <w:rPr>
                <w:rFonts w:ascii="Arial" w:eastAsia="Arial" w:hAnsi="Arial" w:cs="Arial"/>
                <w:b/>
                <w:sz w:val="24"/>
              </w:rPr>
              <w:t xml:space="preserve"> </w:t>
            </w:r>
          </w:p>
        </w:tc>
        <w:tc>
          <w:tcPr>
            <w:tcW w:w="801" w:type="dxa"/>
            <w:tcBorders>
              <w:top w:val="single" w:sz="4" w:space="0" w:color="000000"/>
              <w:left w:val="nil"/>
              <w:bottom w:val="single" w:sz="4" w:space="0" w:color="000000"/>
              <w:right w:val="nil"/>
            </w:tcBorders>
          </w:tcPr>
          <w:p w14:paraId="027DB85D" w14:textId="77777777" w:rsidR="004B1E2A" w:rsidRDefault="00ED45B6">
            <w:pPr>
              <w:spacing w:after="254"/>
              <w:ind w:left="21"/>
            </w:pPr>
            <w:r>
              <w:rPr>
                <w:rFonts w:ascii="Arial" w:eastAsia="Arial" w:hAnsi="Arial" w:cs="Arial"/>
                <w:sz w:val="24"/>
              </w:rPr>
              <w:t xml:space="preserve">of </w:t>
            </w:r>
          </w:p>
          <w:p w14:paraId="2C167199" w14:textId="77777777" w:rsidR="004B1E2A" w:rsidRDefault="00ED45B6">
            <w:pPr>
              <w:tabs>
                <w:tab w:val="right" w:pos="1038"/>
              </w:tabs>
              <w:ind w:left="-156" w:right="-237"/>
            </w:pPr>
            <w:r>
              <w:rPr>
                <w:rFonts w:ascii="Arial" w:eastAsia="Arial" w:hAnsi="Arial" w:cs="Arial"/>
                <w:sz w:val="24"/>
              </w:rPr>
              <w:t xml:space="preserve">the </w:t>
            </w:r>
            <w:r>
              <w:rPr>
                <w:rFonts w:ascii="Arial" w:eastAsia="Arial" w:hAnsi="Arial" w:cs="Arial"/>
                <w:sz w:val="24"/>
              </w:rPr>
              <w:tab/>
              <w:t xml:space="preserve">rights </w:t>
            </w:r>
          </w:p>
          <w:p w14:paraId="7410BBB2" w14:textId="77777777" w:rsidR="004B1E2A" w:rsidRDefault="00ED45B6">
            <w:pPr>
              <w:ind w:left="-1389" w:right="-706"/>
              <w:jc w:val="center"/>
            </w:pPr>
            <w:r>
              <w:rPr>
                <w:rFonts w:ascii="Arial" w:eastAsia="Arial" w:hAnsi="Arial" w:cs="Arial"/>
                <w:sz w:val="24"/>
              </w:rPr>
              <w:t xml:space="preserve">Welsh speakers to use </w:t>
            </w:r>
          </w:p>
          <w:p w14:paraId="40FD8696" w14:textId="77777777" w:rsidR="004B1E2A" w:rsidRDefault="00ED45B6">
            <w:pPr>
              <w:ind w:left="-249" w:right="-707" w:hanging="1140"/>
              <w:jc w:val="both"/>
            </w:pPr>
            <w:r>
              <w:rPr>
                <w:rFonts w:ascii="Arial" w:eastAsia="Arial" w:hAnsi="Arial" w:cs="Arial"/>
                <w:sz w:val="24"/>
              </w:rPr>
              <w:t xml:space="preserve">Welsh when dealing with and for staff to work. </w:t>
            </w:r>
          </w:p>
        </w:tc>
        <w:tc>
          <w:tcPr>
            <w:tcW w:w="818" w:type="dxa"/>
            <w:tcBorders>
              <w:top w:val="single" w:sz="4" w:space="0" w:color="000000"/>
              <w:left w:val="nil"/>
              <w:bottom w:val="single" w:sz="4" w:space="0" w:color="000000"/>
              <w:right w:val="single" w:sz="4" w:space="0" w:color="000000"/>
            </w:tcBorders>
          </w:tcPr>
          <w:p w14:paraId="59210A1F" w14:textId="77777777" w:rsidR="004B1E2A" w:rsidRDefault="00ED45B6">
            <w:pPr>
              <w:spacing w:after="254"/>
              <w:ind w:left="-25"/>
              <w:jc w:val="both"/>
            </w:pPr>
            <w:r>
              <w:rPr>
                <w:rFonts w:ascii="Arial" w:eastAsia="Arial" w:hAnsi="Arial" w:cs="Arial"/>
                <w:sz w:val="24"/>
              </w:rPr>
              <w:t>Welsh.</w:t>
            </w:r>
            <w:r>
              <w:rPr>
                <w:rFonts w:ascii="Arial" w:eastAsia="Arial" w:hAnsi="Arial" w:cs="Arial"/>
                <w:b/>
                <w:sz w:val="24"/>
              </w:rPr>
              <w:t xml:space="preserve"> </w:t>
            </w:r>
          </w:p>
          <w:p w14:paraId="638E3B19" w14:textId="77777777" w:rsidR="004B1E2A" w:rsidRDefault="00ED45B6">
            <w:pPr>
              <w:ind w:right="111"/>
              <w:jc w:val="right"/>
            </w:pPr>
            <w:r>
              <w:rPr>
                <w:rFonts w:ascii="Arial" w:eastAsia="Arial" w:hAnsi="Arial" w:cs="Arial"/>
                <w:sz w:val="24"/>
              </w:rPr>
              <w:t xml:space="preserve">of </w:t>
            </w:r>
          </w:p>
        </w:tc>
        <w:tc>
          <w:tcPr>
            <w:tcW w:w="1844" w:type="dxa"/>
            <w:tcBorders>
              <w:top w:val="single" w:sz="4" w:space="0" w:color="000000"/>
              <w:left w:val="single" w:sz="4" w:space="0" w:color="000000"/>
              <w:bottom w:val="single" w:sz="4" w:space="0" w:color="000000"/>
              <w:right w:val="single" w:sz="4" w:space="0" w:color="000000"/>
            </w:tcBorders>
          </w:tcPr>
          <w:p w14:paraId="627E273D" w14:textId="77777777" w:rsidR="004B1E2A" w:rsidRDefault="004B1E2A"/>
        </w:tc>
        <w:tc>
          <w:tcPr>
            <w:tcW w:w="3684" w:type="dxa"/>
            <w:tcBorders>
              <w:top w:val="single" w:sz="4" w:space="0" w:color="000000"/>
              <w:left w:val="single" w:sz="4" w:space="0" w:color="000000"/>
              <w:bottom w:val="single" w:sz="4" w:space="0" w:color="000000"/>
              <w:right w:val="single" w:sz="4" w:space="0" w:color="000000"/>
            </w:tcBorders>
          </w:tcPr>
          <w:p w14:paraId="1CB4445A" w14:textId="77777777" w:rsidR="004B1E2A" w:rsidRDefault="00ED45B6">
            <w:pPr>
              <w:numPr>
                <w:ilvl w:val="0"/>
                <w:numId w:val="20"/>
              </w:numPr>
              <w:spacing w:after="17" w:line="240" w:lineRule="auto"/>
              <w:ind w:right="54" w:hanging="360"/>
            </w:pPr>
            <w:r>
              <w:rPr>
                <w:rFonts w:ascii="Arial" w:eastAsia="Arial" w:hAnsi="Arial" w:cs="Arial"/>
                <w:sz w:val="24"/>
              </w:rPr>
              <w:t xml:space="preserve">All signage associated with the project will be in </w:t>
            </w:r>
          </w:p>
          <w:p w14:paraId="4AAEE778" w14:textId="77777777" w:rsidR="004B1E2A" w:rsidRDefault="00ED45B6">
            <w:pPr>
              <w:spacing w:line="240" w:lineRule="auto"/>
              <w:ind w:left="468" w:right="243"/>
              <w:jc w:val="both"/>
            </w:pPr>
            <w:r>
              <w:rPr>
                <w:rFonts w:ascii="Arial" w:eastAsia="Arial" w:hAnsi="Arial" w:cs="Arial"/>
                <w:sz w:val="24"/>
              </w:rPr>
              <w:t xml:space="preserve">accordance with RCTCBC’s Statutory Welsh Language Standards. </w:t>
            </w:r>
          </w:p>
          <w:p w14:paraId="32F2B7F8" w14:textId="77777777" w:rsidR="004B1E2A" w:rsidRDefault="00ED45B6">
            <w:pPr>
              <w:ind w:left="828"/>
            </w:pPr>
            <w:r>
              <w:rPr>
                <w:rFonts w:ascii="Arial" w:eastAsia="Arial" w:hAnsi="Arial" w:cs="Arial"/>
                <w:sz w:val="24"/>
              </w:rPr>
              <w:t xml:space="preserve"> </w:t>
            </w:r>
          </w:p>
          <w:p w14:paraId="2488629D" w14:textId="77777777" w:rsidR="004B1E2A" w:rsidRDefault="00ED45B6">
            <w:pPr>
              <w:numPr>
                <w:ilvl w:val="0"/>
                <w:numId w:val="20"/>
              </w:numPr>
              <w:ind w:right="54" w:hanging="360"/>
            </w:pPr>
            <w:r>
              <w:rPr>
                <w:rFonts w:ascii="Arial" w:eastAsia="Arial" w:hAnsi="Arial" w:cs="Arial"/>
                <w:sz w:val="24"/>
              </w:rPr>
              <w:t xml:space="preserve">Where appropriate, the school, the Council and Improvement Officers will support school support staff, school learning support workers and teaching staff to participate in Welsh language professional learning opportunities at varying levels to meet identified needs. </w:t>
            </w:r>
          </w:p>
        </w:tc>
        <w:tc>
          <w:tcPr>
            <w:tcW w:w="3829" w:type="dxa"/>
            <w:tcBorders>
              <w:top w:val="single" w:sz="4" w:space="0" w:color="000000"/>
              <w:left w:val="single" w:sz="4" w:space="0" w:color="000000"/>
              <w:bottom w:val="single" w:sz="4" w:space="0" w:color="000000"/>
              <w:right w:val="single" w:sz="4" w:space="0" w:color="000000"/>
            </w:tcBorders>
          </w:tcPr>
          <w:p w14:paraId="1F3BD962" w14:textId="77777777" w:rsidR="004B1E2A" w:rsidRDefault="00ED45B6">
            <w:pPr>
              <w:numPr>
                <w:ilvl w:val="0"/>
                <w:numId w:val="21"/>
              </w:numPr>
              <w:ind w:right="19" w:hanging="360"/>
            </w:pPr>
            <w:r>
              <w:rPr>
                <w:rFonts w:ascii="Arial" w:eastAsia="Arial" w:hAnsi="Arial" w:cs="Arial"/>
                <w:sz w:val="24"/>
              </w:rPr>
              <w:t xml:space="preserve">Previous projects delivered by </w:t>
            </w:r>
          </w:p>
          <w:p w14:paraId="560F4EDB" w14:textId="77777777" w:rsidR="004B1E2A" w:rsidRDefault="00ED45B6">
            <w:pPr>
              <w:spacing w:line="261" w:lineRule="auto"/>
              <w:ind w:left="468"/>
            </w:pPr>
            <w:r>
              <w:rPr>
                <w:rFonts w:ascii="Arial" w:eastAsia="Arial" w:hAnsi="Arial" w:cs="Arial"/>
                <w:sz w:val="24"/>
              </w:rPr>
              <w:t>RCTCBC’s 21</w:t>
            </w:r>
            <w:r>
              <w:rPr>
                <w:rFonts w:ascii="Arial" w:eastAsia="Arial" w:hAnsi="Arial" w:cs="Arial"/>
                <w:sz w:val="24"/>
                <w:vertAlign w:val="superscript"/>
              </w:rPr>
              <w:t>st</w:t>
            </w:r>
            <w:r>
              <w:rPr>
                <w:rFonts w:ascii="Arial" w:eastAsia="Arial" w:hAnsi="Arial" w:cs="Arial"/>
                <w:sz w:val="24"/>
              </w:rPr>
              <w:t xml:space="preserve"> Century Schools Team. </w:t>
            </w:r>
          </w:p>
          <w:p w14:paraId="245101A0" w14:textId="77777777" w:rsidR="004B1E2A" w:rsidRDefault="00ED45B6">
            <w:pPr>
              <w:ind w:left="468"/>
            </w:pPr>
            <w:r>
              <w:rPr>
                <w:rFonts w:ascii="Arial" w:eastAsia="Arial" w:hAnsi="Arial" w:cs="Arial"/>
                <w:sz w:val="24"/>
              </w:rPr>
              <w:t xml:space="preserve"> </w:t>
            </w:r>
          </w:p>
          <w:p w14:paraId="52B81756" w14:textId="77777777" w:rsidR="004B1E2A" w:rsidRDefault="00ED45B6">
            <w:pPr>
              <w:numPr>
                <w:ilvl w:val="0"/>
                <w:numId w:val="21"/>
              </w:numPr>
              <w:spacing w:after="41" w:line="240" w:lineRule="auto"/>
              <w:ind w:right="19" w:hanging="360"/>
            </w:pPr>
            <w:r>
              <w:rPr>
                <w:rFonts w:ascii="Arial" w:eastAsia="Arial" w:hAnsi="Arial" w:cs="Arial"/>
                <w:sz w:val="24"/>
              </w:rPr>
              <w:t xml:space="preserve">The number of school-based staff at YG Cwm Rhondda participating in Welsh language courses at different levels to improve their Welsh language skills and the number of practitioners from English medium schools applying to undertake the CSCJES Welsh Language Sabbatical Scheme, which develops practitioners’ Welsh language skills and ability to teach through the medium of Welsh. </w:t>
            </w:r>
          </w:p>
          <w:p w14:paraId="7B6431A1" w14:textId="77777777" w:rsidR="004B1E2A" w:rsidRDefault="00ED45B6">
            <w:pPr>
              <w:ind w:left="108"/>
            </w:pPr>
            <w:r>
              <w:rPr>
                <w:rFonts w:ascii="Arial" w:eastAsia="Arial" w:hAnsi="Arial" w:cs="Arial"/>
                <w:sz w:val="24"/>
              </w:rPr>
              <w:t xml:space="preserve"> </w:t>
            </w:r>
          </w:p>
        </w:tc>
        <w:tc>
          <w:tcPr>
            <w:tcW w:w="3406" w:type="dxa"/>
            <w:tcBorders>
              <w:top w:val="single" w:sz="4" w:space="0" w:color="000000"/>
              <w:left w:val="single" w:sz="4" w:space="0" w:color="000000"/>
              <w:bottom w:val="single" w:sz="4" w:space="0" w:color="000000"/>
              <w:right w:val="single" w:sz="4" w:space="0" w:color="000000"/>
            </w:tcBorders>
          </w:tcPr>
          <w:p w14:paraId="4DD0E333" w14:textId="77777777" w:rsidR="004B1E2A" w:rsidRDefault="00ED45B6">
            <w:pPr>
              <w:numPr>
                <w:ilvl w:val="0"/>
                <w:numId w:val="22"/>
              </w:numPr>
              <w:spacing w:line="240" w:lineRule="auto"/>
              <w:ind w:right="69" w:hanging="360"/>
            </w:pPr>
            <w:r>
              <w:rPr>
                <w:rFonts w:ascii="Arial" w:eastAsia="Arial" w:hAnsi="Arial" w:cs="Arial"/>
                <w:sz w:val="24"/>
              </w:rPr>
              <w:t xml:space="preserve">The Council’s Welsh Language Services held a series of bitesize sessions on various topics related to compliance with the Welsh Language standards. These sessions were promoted to all members of staff internally and all were encouraged to attend the sessions to strengthen their understanding and awareness of compliance with these standards. </w:t>
            </w:r>
          </w:p>
          <w:p w14:paraId="61A90327" w14:textId="77777777" w:rsidR="004B1E2A" w:rsidRDefault="00ED45B6">
            <w:pPr>
              <w:spacing w:after="19"/>
              <w:ind w:left="108"/>
            </w:pPr>
            <w:r>
              <w:rPr>
                <w:rFonts w:ascii="Arial" w:eastAsia="Arial" w:hAnsi="Arial" w:cs="Arial"/>
                <w:sz w:val="24"/>
              </w:rPr>
              <w:t xml:space="preserve"> </w:t>
            </w:r>
          </w:p>
          <w:p w14:paraId="2BEAD107" w14:textId="77777777" w:rsidR="004B1E2A" w:rsidRDefault="00ED45B6">
            <w:pPr>
              <w:numPr>
                <w:ilvl w:val="0"/>
                <w:numId w:val="22"/>
              </w:numPr>
              <w:spacing w:line="240" w:lineRule="auto"/>
              <w:ind w:right="69" w:hanging="360"/>
            </w:pPr>
            <w:r>
              <w:rPr>
                <w:rFonts w:ascii="Arial" w:eastAsia="Arial" w:hAnsi="Arial" w:cs="Arial"/>
                <w:sz w:val="24"/>
              </w:rPr>
              <w:t xml:space="preserve">Ensure RCTCBC actively market and promote the support available to school-based staff who are looking to improve their Welsh language skills. </w:t>
            </w:r>
          </w:p>
          <w:p w14:paraId="6A61B58F" w14:textId="77777777" w:rsidR="004B1E2A" w:rsidRDefault="00ED45B6">
            <w:pPr>
              <w:ind w:left="828"/>
            </w:pPr>
            <w:r>
              <w:rPr>
                <w:rFonts w:ascii="Arial" w:eastAsia="Arial" w:hAnsi="Arial" w:cs="Arial"/>
                <w:sz w:val="24"/>
              </w:rPr>
              <w:t xml:space="preserve"> </w:t>
            </w:r>
          </w:p>
          <w:p w14:paraId="417F1BBF" w14:textId="77777777" w:rsidR="004B1E2A" w:rsidRDefault="00ED45B6">
            <w:pPr>
              <w:numPr>
                <w:ilvl w:val="0"/>
                <w:numId w:val="22"/>
              </w:numPr>
              <w:ind w:right="69" w:hanging="360"/>
            </w:pPr>
            <w:r>
              <w:rPr>
                <w:rFonts w:ascii="Arial" w:eastAsia="Arial" w:hAnsi="Arial" w:cs="Arial"/>
                <w:sz w:val="24"/>
              </w:rPr>
              <w:t xml:space="preserve">Instil contractor </w:t>
            </w:r>
          </w:p>
          <w:p w14:paraId="44583E56" w14:textId="77777777" w:rsidR="004B1E2A" w:rsidRDefault="00ED45B6">
            <w:pPr>
              <w:spacing w:line="240" w:lineRule="auto"/>
              <w:ind w:left="468"/>
            </w:pPr>
            <w:r>
              <w:rPr>
                <w:rFonts w:ascii="Arial" w:eastAsia="Arial" w:hAnsi="Arial" w:cs="Arial"/>
                <w:sz w:val="24"/>
              </w:rPr>
              <w:t xml:space="preserve">awareness of RCTCBC’s Statutory Welsh Language Standards and ensure compliance with these standards.  </w:t>
            </w:r>
          </w:p>
          <w:p w14:paraId="085C3BD1" w14:textId="77777777" w:rsidR="004B1E2A" w:rsidRDefault="00ED45B6">
            <w:pPr>
              <w:ind w:left="828"/>
            </w:pPr>
            <w:r>
              <w:rPr>
                <w:rFonts w:ascii="Arial" w:eastAsia="Arial" w:hAnsi="Arial" w:cs="Arial"/>
                <w:sz w:val="24"/>
              </w:rPr>
              <w:t xml:space="preserve"> </w:t>
            </w:r>
          </w:p>
          <w:p w14:paraId="556F7AD8" w14:textId="77777777" w:rsidR="004B1E2A" w:rsidRDefault="00ED45B6">
            <w:pPr>
              <w:ind w:left="468"/>
            </w:pPr>
            <w:r>
              <w:rPr>
                <w:rFonts w:ascii="Arial" w:eastAsia="Arial" w:hAnsi="Arial" w:cs="Arial"/>
                <w:sz w:val="24"/>
              </w:rPr>
              <w:t xml:space="preserve"> </w:t>
            </w:r>
          </w:p>
          <w:p w14:paraId="30C899F8" w14:textId="77777777" w:rsidR="004B1E2A" w:rsidRDefault="00ED45B6">
            <w:pPr>
              <w:ind w:left="468"/>
            </w:pPr>
            <w:r>
              <w:rPr>
                <w:rFonts w:ascii="Arial" w:eastAsia="Arial" w:hAnsi="Arial" w:cs="Arial"/>
                <w:sz w:val="24"/>
              </w:rPr>
              <w:t xml:space="preserve"> </w:t>
            </w:r>
          </w:p>
        </w:tc>
      </w:tr>
      <w:tr w:rsidR="004B1E2A" w14:paraId="5161BCE1" w14:textId="77777777">
        <w:trPr>
          <w:trHeight w:val="1114"/>
        </w:trPr>
        <w:tc>
          <w:tcPr>
            <w:tcW w:w="1497" w:type="dxa"/>
            <w:tcBorders>
              <w:top w:val="single" w:sz="4" w:space="0" w:color="000000"/>
              <w:left w:val="single" w:sz="4" w:space="0" w:color="000000"/>
              <w:bottom w:val="single" w:sz="4" w:space="0" w:color="000000"/>
              <w:right w:val="nil"/>
            </w:tcBorders>
          </w:tcPr>
          <w:p w14:paraId="74D2EB0C" w14:textId="77777777" w:rsidR="004B1E2A" w:rsidRDefault="00ED45B6">
            <w:pPr>
              <w:spacing w:after="1" w:line="240" w:lineRule="auto"/>
              <w:ind w:left="108"/>
            </w:pPr>
            <w:r>
              <w:rPr>
                <w:rFonts w:ascii="Arial" w:eastAsia="Arial" w:hAnsi="Arial" w:cs="Arial"/>
                <w:b/>
                <w:sz w:val="24"/>
              </w:rPr>
              <w:lastRenderedPageBreak/>
              <w:t xml:space="preserve">Treating language, favourably </w:t>
            </w:r>
          </w:p>
          <w:p w14:paraId="5A902185" w14:textId="77777777" w:rsidR="004B1E2A" w:rsidRDefault="00ED45B6">
            <w:pPr>
              <w:ind w:left="108" w:right="-666"/>
            </w:pPr>
            <w:r>
              <w:rPr>
                <w:rFonts w:ascii="Arial" w:eastAsia="Arial" w:hAnsi="Arial" w:cs="Arial"/>
                <w:b/>
                <w:sz w:val="24"/>
              </w:rPr>
              <w:t>English language.</w:t>
            </w:r>
          </w:p>
        </w:tc>
        <w:tc>
          <w:tcPr>
            <w:tcW w:w="1619" w:type="dxa"/>
            <w:gridSpan w:val="2"/>
            <w:tcBorders>
              <w:top w:val="single" w:sz="4" w:space="0" w:color="000000"/>
              <w:left w:val="nil"/>
              <w:bottom w:val="single" w:sz="4" w:space="0" w:color="000000"/>
              <w:right w:val="single" w:sz="4" w:space="0" w:color="000000"/>
            </w:tcBorders>
          </w:tcPr>
          <w:p w14:paraId="6662D663" w14:textId="77777777" w:rsidR="004B1E2A" w:rsidRDefault="00ED45B6">
            <w:pPr>
              <w:spacing w:after="1" w:line="240" w:lineRule="auto"/>
              <w:ind w:left="235" w:right="108" w:hanging="235"/>
              <w:jc w:val="both"/>
            </w:pPr>
            <w:r>
              <w:rPr>
                <w:rFonts w:ascii="Arial" w:eastAsia="Arial" w:hAnsi="Arial" w:cs="Arial"/>
                <w:b/>
                <w:sz w:val="24"/>
              </w:rPr>
              <w:t xml:space="preserve">the Welsh no less than the </w:t>
            </w:r>
          </w:p>
          <w:p w14:paraId="78C78374" w14:textId="77777777" w:rsidR="004B1E2A" w:rsidRDefault="00ED45B6">
            <w:pPr>
              <w:ind w:left="666"/>
            </w:pPr>
            <w:r>
              <w:rPr>
                <w:rFonts w:ascii="Arial" w:eastAsia="Arial" w:hAnsi="Arial" w:cs="Arial"/>
                <w:b/>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190B0423" w14:textId="77777777" w:rsidR="004B1E2A" w:rsidRDefault="00ED45B6">
            <w:pPr>
              <w:ind w:left="108"/>
            </w:pPr>
            <w:r>
              <w:rPr>
                <w:rFonts w:ascii="Arial" w:eastAsia="Arial" w:hAnsi="Arial" w:cs="Arial"/>
                <w:sz w:val="24"/>
              </w:rPr>
              <w:t xml:space="preserve">Positive.  </w:t>
            </w:r>
          </w:p>
        </w:tc>
        <w:tc>
          <w:tcPr>
            <w:tcW w:w="3684" w:type="dxa"/>
            <w:tcBorders>
              <w:top w:val="single" w:sz="4" w:space="0" w:color="000000"/>
              <w:left w:val="single" w:sz="4" w:space="0" w:color="000000"/>
              <w:bottom w:val="single" w:sz="4" w:space="0" w:color="000000"/>
              <w:right w:val="single" w:sz="4" w:space="0" w:color="000000"/>
            </w:tcBorders>
          </w:tcPr>
          <w:p w14:paraId="56AA6417" w14:textId="77777777" w:rsidR="004B1E2A" w:rsidRDefault="00ED45B6">
            <w:pPr>
              <w:ind w:left="468" w:right="107" w:hanging="360"/>
              <w:jc w:val="both"/>
            </w:pPr>
            <w:r>
              <w:rPr>
                <w:rFonts w:ascii="Arial" w:eastAsia="Arial" w:hAnsi="Arial" w:cs="Arial"/>
                <w:sz w:val="24"/>
              </w:rPr>
              <w:t xml:space="preserve">1. This proposal ensures that the Welsh language is treated no less favourably than the English language. A new </w:t>
            </w:r>
          </w:p>
        </w:tc>
        <w:tc>
          <w:tcPr>
            <w:tcW w:w="3829" w:type="dxa"/>
            <w:tcBorders>
              <w:top w:val="single" w:sz="4" w:space="0" w:color="000000"/>
              <w:left w:val="single" w:sz="4" w:space="0" w:color="000000"/>
              <w:bottom w:val="single" w:sz="4" w:space="0" w:color="000000"/>
              <w:right w:val="single" w:sz="4" w:space="0" w:color="000000"/>
            </w:tcBorders>
          </w:tcPr>
          <w:p w14:paraId="61CEBB18" w14:textId="77777777" w:rsidR="004B1E2A" w:rsidRDefault="00ED45B6">
            <w:pPr>
              <w:ind w:left="468" w:right="110" w:hanging="360"/>
              <w:jc w:val="both"/>
            </w:pPr>
            <w:r>
              <w:rPr>
                <w:rFonts w:ascii="Arial" w:eastAsia="Arial" w:hAnsi="Arial" w:cs="Arial"/>
                <w:sz w:val="24"/>
              </w:rPr>
              <w:t xml:space="preserve">1. The Sustainable Communities for Learning Programme contains a wide range of schools, both Welsh and </w:t>
            </w:r>
          </w:p>
        </w:tc>
        <w:tc>
          <w:tcPr>
            <w:tcW w:w="3406" w:type="dxa"/>
            <w:tcBorders>
              <w:top w:val="single" w:sz="4" w:space="0" w:color="000000"/>
              <w:left w:val="single" w:sz="4" w:space="0" w:color="000000"/>
              <w:bottom w:val="single" w:sz="4" w:space="0" w:color="000000"/>
              <w:right w:val="single" w:sz="4" w:space="0" w:color="000000"/>
            </w:tcBorders>
          </w:tcPr>
          <w:p w14:paraId="52EC6168" w14:textId="77777777" w:rsidR="004B1E2A" w:rsidRDefault="00ED45B6">
            <w:pPr>
              <w:ind w:left="468" w:right="107" w:hanging="360"/>
              <w:jc w:val="both"/>
            </w:pPr>
            <w:r>
              <w:rPr>
                <w:rFonts w:ascii="Arial" w:eastAsia="Arial" w:hAnsi="Arial" w:cs="Arial"/>
                <w:sz w:val="24"/>
              </w:rPr>
              <w:t xml:space="preserve">1. YG Cwm Rhondda will be encouraged to invite Welsh language groups to utilise the dedicated </w:t>
            </w:r>
          </w:p>
        </w:tc>
      </w:tr>
    </w:tbl>
    <w:p w14:paraId="2D97E55F" w14:textId="77777777" w:rsidR="004B1E2A" w:rsidRDefault="004B1E2A">
      <w:pPr>
        <w:spacing w:after="0"/>
        <w:ind w:left="-720" w:right="16118"/>
      </w:pPr>
    </w:p>
    <w:tbl>
      <w:tblPr>
        <w:tblStyle w:val="TableGrid"/>
        <w:tblW w:w="15878" w:type="dxa"/>
        <w:tblInd w:w="-240" w:type="dxa"/>
        <w:tblCellMar>
          <w:top w:w="13" w:type="dxa"/>
          <w:left w:w="108" w:type="dxa"/>
          <w:right w:w="40" w:type="dxa"/>
        </w:tblCellMar>
        <w:tblLook w:val="04A0" w:firstRow="1" w:lastRow="0" w:firstColumn="1" w:lastColumn="0" w:noHBand="0" w:noVBand="1"/>
      </w:tblPr>
      <w:tblGrid>
        <w:gridCol w:w="3115"/>
        <w:gridCol w:w="1844"/>
        <w:gridCol w:w="3684"/>
        <w:gridCol w:w="3829"/>
        <w:gridCol w:w="3406"/>
      </w:tblGrid>
      <w:tr w:rsidR="004B1E2A" w14:paraId="3E5F9609" w14:textId="77777777">
        <w:trPr>
          <w:trHeight w:val="10027"/>
        </w:trPr>
        <w:tc>
          <w:tcPr>
            <w:tcW w:w="3116" w:type="dxa"/>
            <w:tcBorders>
              <w:top w:val="single" w:sz="4" w:space="0" w:color="000000"/>
              <w:left w:val="single" w:sz="4" w:space="0" w:color="000000"/>
              <w:bottom w:val="single" w:sz="4" w:space="0" w:color="000000"/>
              <w:right w:val="single" w:sz="4" w:space="0" w:color="000000"/>
            </w:tcBorders>
          </w:tcPr>
          <w:p w14:paraId="37473AFD" w14:textId="77777777" w:rsidR="004B1E2A" w:rsidRDefault="00ED45B6">
            <w:r>
              <w:rPr>
                <w:rFonts w:ascii="Arial" w:eastAsia="Arial" w:hAnsi="Arial" w:cs="Arial"/>
                <w:b/>
                <w:sz w:val="24"/>
              </w:rPr>
              <w:lastRenderedPageBreak/>
              <w:t xml:space="preserve"> </w:t>
            </w:r>
          </w:p>
          <w:p w14:paraId="42AECEB5" w14:textId="77777777" w:rsidR="004B1E2A" w:rsidRDefault="00ED45B6">
            <w:r>
              <w:rPr>
                <w:rFonts w:ascii="Arial" w:eastAsia="Arial" w:hAnsi="Arial" w:cs="Arial"/>
                <w:b/>
                <w:sz w:val="24"/>
              </w:rPr>
              <w:t xml:space="preserve"> </w:t>
            </w:r>
          </w:p>
          <w:p w14:paraId="473CC494" w14:textId="77777777" w:rsidR="004B1E2A" w:rsidRDefault="00ED45B6">
            <w:r>
              <w:rPr>
                <w:rFonts w:ascii="Arial" w:eastAsia="Arial" w:hAnsi="Arial" w:cs="Arial"/>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014E3EE8" w14:textId="77777777" w:rsidR="004B1E2A" w:rsidRDefault="004B1E2A"/>
        </w:tc>
        <w:tc>
          <w:tcPr>
            <w:tcW w:w="3684" w:type="dxa"/>
            <w:tcBorders>
              <w:top w:val="single" w:sz="4" w:space="0" w:color="000000"/>
              <w:left w:val="single" w:sz="4" w:space="0" w:color="000000"/>
              <w:bottom w:val="single" w:sz="4" w:space="0" w:color="000000"/>
              <w:right w:val="single" w:sz="4" w:space="0" w:color="000000"/>
            </w:tcBorders>
          </w:tcPr>
          <w:p w14:paraId="31CFF54B" w14:textId="77777777" w:rsidR="004B1E2A" w:rsidRDefault="00ED45B6">
            <w:pPr>
              <w:spacing w:after="41" w:line="240" w:lineRule="auto"/>
              <w:ind w:left="360" w:right="67"/>
              <w:jc w:val="both"/>
            </w:pPr>
            <w:r>
              <w:rPr>
                <w:rFonts w:ascii="Arial" w:eastAsia="Arial" w:hAnsi="Arial" w:cs="Arial"/>
                <w:sz w:val="24"/>
              </w:rPr>
              <w:t xml:space="preserve">school building for YG Cwm Rhondda will provide a more equal offer of education in this area of the county borough, providing a balanced opportunity for parents and carers to consider Welsh medium education as an option for their child(ren).  </w:t>
            </w:r>
          </w:p>
          <w:p w14:paraId="1201FBC4" w14:textId="77777777" w:rsidR="004B1E2A" w:rsidRDefault="00ED45B6">
            <w:pPr>
              <w:spacing w:after="16"/>
            </w:pPr>
            <w:r>
              <w:rPr>
                <w:rFonts w:ascii="Arial" w:eastAsia="Arial" w:hAnsi="Arial" w:cs="Arial"/>
                <w:sz w:val="24"/>
              </w:rPr>
              <w:t xml:space="preserve"> </w:t>
            </w:r>
          </w:p>
          <w:p w14:paraId="7124520C" w14:textId="77777777" w:rsidR="004B1E2A" w:rsidRDefault="00ED45B6">
            <w:pPr>
              <w:spacing w:line="240" w:lineRule="auto"/>
              <w:ind w:left="360" w:right="66" w:hanging="360"/>
              <w:jc w:val="both"/>
            </w:pPr>
            <w:r>
              <w:rPr>
                <w:rFonts w:ascii="Arial" w:eastAsia="Arial" w:hAnsi="Arial" w:cs="Arial"/>
                <w:sz w:val="24"/>
              </w:rPr>
              <w:t xml:space="preserve">2. There are 4 Welsh medium schools providing secondary education in RCTCBC. This proposal ensures that all learners  receiving Welsh medium secondary education in RCTCBC will be doing so in schools with modern facilities. To break this down further:  </w:t>
            </w:r>
          </w:p>
          <w:p w14:paraId="196C95A1" w14:textId="77777777" w:rsidR="004B1E2A" w:rsidRDefault="00ED45B6">
            <w:pPr>
              <w:ind w:left="360"/>
            </w:pPr>
            <w:r>
              <w:rPr>
                <w:rFonts w:ascii="Arial" w:eastAsia="Arial" w:hAnsi="Arial" w:cs="Arial"/>
                <w:sz w:val="24"/>
              </w:rPr>
              <w:t xml:space="preserve"> </w:t>
            </w:r>
          </w:p>
          <w:p w14:paraId="75B4F5B6" w14:textId="77777777" w:rsidR="004B1E2A" w:rsidRDefault="00ED45B6">
            <w:pPr>
              <w:spacing w:line="240" w:lineRule="auto"/>
              <w:ind w:left="360" w:right="65"/>
              <w:jc w:val="both"/>
            </w:pPr>
            <w:r>
              <w:rPr>
                <w:rFonts w:ascii="Arial" w:eastAsia="Arial" w:hAnsi="Arial" w:cs="Arial"/>
                <w:sz w:val="24"/>
              </w:rPr>
              <w:t xml:space="preserve">-YG Rhydywaun has recently benefitted from significant investment to build a new block in response to increased capacity needed at the school, alongside significant renovations to the existing building. </w:t>
            </w:r>
          </w:p>
          <w:p w14:paraId="3A43381C" w14:textId="77777777" w:rsidR="004B1E2A" w:rsidRDefault="00ED45B6">
            <w:pPr>
              <w:ind w:left="360"/>
            </w:pPr>
            <w:r>
              <w:rPr>
                <w:rFonts w:ascii="Arial" w:eastAsia="Arial" w:hAnsi="Arial" w:cs="Arial"/>
                <w:sz w:val="24"/>
              </w:rPr>
              <w:t xml:space="preserve"> </w:t>
            </w:r>
          </w:p>
          <w:p w14:paraId="3FCC60B7" w14:textId="77777777" w:rsidR="004B1E2A" w:rsidRDefault="00ED45B6">
            <w:pPr>
              <w:spacing w:line="240" w:lineRule="auto"/>
              <w:ind w:left="360" w:right="67"/>
              <w:jc w:val="both"/>
            </w:pPr>
            <w:r>
              <w:rPr>
                <w:rFonts w:ascii="Arial" w:eastAsia="Arial" w:hAnsi="Arial" w:cs="Arial"/>
                <w:sz w:val="24"/>
              </w:rPr>
              <w:t xml:space="preserve">-Ysgol Garth Olwg is a relatively new school build which opened in 2006. </w:t>
            </w:r>
          </w:p>
          <w:p w14:paraId="1EA71E74" w14:textId="77777777" w:rsidR="004B1E2A" w:rsidRDefault="00ED45B6">
            <w:pPr>
              <w:ind w:left="360"/>
            </w:pPr>
            <w:r>
              <w:rPr>
                <w:rFonts w:ascii="Arial" w:eastAsia="Arial" w:hAnsi="Arial" w:cs="Arial"/>
                <w:sz w:val="24"/>
              </w:rPr>
              <w:t xml:space="preserve"> </w:t>
            </w:r>
          </w:p>
          <w:p w14:paraId="0C48170B" w14:textId="77777777" w:rsidR="004B1E2A" w:rsidRDefault="00ED45B6">
            <w:pPr>
              <w:ind w:left="360"/>
            </w:pPr>
            <w:r>
              <w:rPr>
                <w:rFonts w:ascii="Arial" w:eastAsia="Arial" w:hAnsi="Arial" w:cs="Arial"/>
                <w:sz w:val="24"/>
              </w:rPr>
              <w:t xml:space="preserve">-Ysgol Llanhari have had </w:t>
            </w:r>
          </w:p>
        </w:tc>
        <w:tc>
          <w:tcPr>
            <w:tcW w:w="3829" w:type="dxa"/>
            <w:tcBorders>
              <w:top w:val="single" w:sz="4" w:space="0" w:color="000000"/>
              <w:left w:val="single" w:sz="4" w:space="0" w:color="000000"/>
              <w:bottom w:val="single" w:sz="4" w:space="0" w:color="000000"/>
              <w:right w:val="single" w:sz="4" w:space="0" w:color="000000"/>
            </w:tcBorders>
          </w:tcPr>
          <w:p w14:paraId="44A8BEBD" w14:textId="77777777" w:rsidR="004B1E2A" w:rsidRDefault="00ED45B6">
            <w:pPr>
              <w:spacing w:line="240" w:lineRule="auto"/>
              <w:ind w:left="360" w:right="69"/>
              <w:jc w:val="both"/>
            </w:pPr>
            <w:r>
              <w:rPr>
                <w:rFonts w:ascii="Arial" w:eastAsia="Arial" w:hAnsi="Arial" w:cs="Arial"/>
                <w:sz w:val="24"/>
              </w:rPr>
              <w:t xml:space="preserve">English medium, in various parts of the county borough to deliver improved facilities and equitable access to good Welsh and English medium education.  </w:t>
            </w:r>
          </w:p>
          <w:p w14:paraId="18AA25EA" w14:textId="77777777" w:rsidR="004B1E2A" w:rsidRDefault="00ED45B6">
            <w:pPr>
              <w:ind w:left="360"/>
            </w:pPr>
            <w:r>
              <w:rPr>
                <w:rFonts w:ascii="Arial" w:eastAsia="Arial" w:hAnsi="Arial" w:cs="Arial"/>
                <w:sz w:val="24"/>
              </w:rPr>
              <w:t xml:space="preserve"> </w:t>
            </w:r>
          </w:p>
        </w:tc>
        <w:tc>
          <w:tcPr>
            <w:tcW w:w="3406" w:type="dxa"/>
            <w:tcBorders>
              <w:top w:val="single" w:sz="4" w:space="0" w:color="000000"/>
              <w:left w:val="single" w:sz="4" w:space="0" w:color="000000"/>
              <w:bottom w:val="single" w:sz="4" w:space="0" w:color="000000"/>
              <w:right w:val="single" w:sz="4" w:space="0" w:color="000000"/>
            </w:tcBorders>
          </w:tcPr>
          <w:p w14:paraId="527D3FE6" w14:textId="77777777" w:rsidR="004B1E2A" w:rsidRDefault="00ED45B6">
            <w:pPr>
              <w:spacing w:line="240" w:lineRule="auto"/>
              <w:ind w:left="360" w:right="66"/>
              <w:jc w:val="both"/>
            </w:pPr>
            <w:r>
              <w:rPr>
                <w:rFonts w:ascii="Arial" w:eastAsia="Arial" w:hAnsi="Arial" w:cs="Arial"/>
                <w:sz w:val="24"/>
              </w:rPr>
              <w:t xml:space="preserve">community facilities to host Welsh language groups, classes and sessions at the school. Any necessary ICT equipment would be made available to ensure no members of the community are digitally excluded. </w:t>
            </w:r>
          </w:p>
          <w:p w14:paraId="2A0935BE" w14:textId="77777777" w:rsidR="004B1E2A" w:rsidRDefault="00ED45B6">
            <w:pPr>
              <w:ind w:left="360"/>
            </w:pPr>
            <w:r>
              <w:rPr>
                <w:rFonts w:ascii="Arial" w:eastAsia="Arial" w:hAnsi="Arial" w:cs="Arial"/>
                <w:sz w:val="24"/>
              </w:rPr>
              <w:t xml:space="preserve"> </w:t>
            </w:r>
          </w:p>
        </w:tc>
      </w:tr>
    </w:tbl>
    <w:p w14:paraId="740BB334" w14:textId="77777777" w:rsidR="004B1E2A" w:rsidRDefault="004B1E2A">
      <w:pPr>
        <w:spacing w:after="0"/>
        <w:ind w:left="-720" w:right="16118"/>
      </w:pPr>
    </w:p>
    <w:tbl>
      <w:tblPr>
        <w:tblStyle w:val="TableGrid"/>
        <w:tblW w:w="15875" w:type="dxa"/>
        <w:tblInd w:w="-238" w:type="dxa"/>
        <w:tblCellMar>
          <w:top w:w="12" w:type="dxa"/>
          <w:left w:w="106" w:type="dxa"/>
          <w:right w:w="40" w:type="dxa"/>
        </w:tblCellMar>
        <w:tblLook w:val="04A0" w:firstRow="1" w:lastRow="0" w:firstColumn="1" w:lastColumn="0" w:noHBand="0" w:noVBand="1"/>
      </w:tblPr>
      <w:tblGrid>
        <w:gridCol w:w="3113"/>
        <w:gridCol w:w="1844"/>
        <w:gridCol w:w="3260"/>
        <w:gridCol w:w="424"/>
        <w:gridCol w:w="2980"/>
        <w:gridCol w:w="849"/>
        <w:gridCol w:w="3405"/>
      </w:tblGrid>
      <w:tr w:rsidR="004B1E2A" w14:paraId="07348F62" w14:textId="77777777">
        <w:trPr>
          <w:trHeight w:val="4193"/>
        </w:trPr>
        <w:tc>
          <w:tcPr>
            <w:tcW w:w="3113" w:type="dxa"/>
            <w:tcBorders>
              <w:top w:val="single" w:sz="4" w:space="0" w:color="000000"/>
              <w:left w:val="single" w:sz="4" w:space="0" w:color="000000"/>
              <w:bottom w:val="single" w:sz="4" w:space="0" w:color="000000"/>
              <w:right w:val="single" w:sz="4" w:space="0" w:color="000000"/>
            </w:tcBorders>
          </w:tcPr>
          <w:p w14:paraId="7FE6CD38" w14:textId="77777777" w:rsidR="004B1E2A" w:rsidRDefault="004B1E2A"/>
        </w:tc>
        <w:tc>
          <w:tcPr>
            <w:tcW w:w="1844" w:type="dxa"/>
            <w:tcBorders>
              <w:top w:val="single" w:sz="4" w:space="0" w:color="000000"/>
              <w:left w:val="single" w:sz="4" w:space="0" w:color="000000"/>
              <w:bottom w:val="single" w:sz="4" w:space="0" w:color="000000"/>
              <w:right w:val="single" w:sz="4" w:space="0" w:color="000000"/>
            </w:tcBorders>
          </w:tcPr>
          <w:p w14:paraId="545BDCF2" w14:textId="77777777" w:rsidR="004B1E2A" w:rsidRDefault="004B1E2A"/>
        </w:tc>
        <w:tc>
          <w:tcPr>
            <w:tcW w:w="3684" w:type="dxa"/>
            <w:gridSpan w:val="2"/>
            <w:tcBorders>
              <w:top w:val="single" w:sz="4" w:space="0" w:color="000000"/>
              <w:left w:val="single" w:sz="4" w:space="0" w:color="000000"/>
              <w:bottom w:val="single" w:sz="4" w:space="0" w:color="000000"/>
              <w:right w:val="single" w:sz="4" w:space="0" w:color="000000"/>
            </w:tcBorders>
          </w:tcPr>
          <w:p w14:paraId="633816A4" w14:textId="77777777" w:rsidR="004B1E2A" w:rsidRDefault="00ED45B6">
            <w:pPr>
              <w:spacing w:line="240" w:lineRule="auto"/>
              <w:ind w:left="362" w:right="70"/>
              <w:jc w:val="both"/>
            </w:pPr>
            <w:r>
              <w:rPr>
                <w:rFonts w:ascii="Arial" w:eastAsia="Arial" w:hAnsi="Arial" w:cs="Arial"/>
                <w:sz w:val="24"/>
              </w:rPr>
              <w:t xml:space="preserve">approval to progress with the construction of a new school building on the existing school site. </w:t>
            </w:r>
          </w:p>
          <w:p w14:paraId="79C96C8A" w14:textId="77777777" w:rsidR="004B1E2A" w:rsidRDefault="00ED45B6">
            <w:pPr>
              <w:ind w:left="722"/>
            </w:pPr>
            <w:r>
              <w:rPr>
                <w:rFonts w:ascii="Arial" w:eastAsia="Arial" w:hAnsi="Arial" w:cs="Arial"/>
                <w:sz w:val="24"/>
              </w:rPr>
              <w:t xml:space="preserve"> </w:t>
            </w:r>
          </w:p>
          <w:p w14:paraId="3F55D79A" w14:textId="77777777" w:rsidR="004B1E2A" w:rsidRDefault="00ED45B6">
            <w:pPr>
              <w:ind w:right="69"/>
              <w:jc w:val="right"/>
            </w:pPr>
            <w:r>
              <w:rPr>
                <w:rFonts w:ascii="Arial" w:eastAsia="Arial" w:hAnsi="Arial" w:cs="Arial"/>
                <w:sz w:val="24"/>
              </w:rPr>
              <w:t xml:space="preserve">The proposal for YG Cwm </w:t>
            </w:r>
          </w:p>
          <w:p w14:paraId="5B3D1752" w14:textId="77777777" w:rsidR="004B1E2A" w:rsidRDefault="00ED45B6">
            <w:pPr>
              <w:spacing w:after="41" w:line="240" w:lineRule="auto"/>
              <w:ind w:left="362" w:right="69"/>
              <w:jc w:val="both"/>
            </w:pPr>
            <w:r>
              <w:rPr>
                <w:rFonts w:ascii="Arial" w:eastAsia="Arial" w:hAnsi="Arial" w:cs="Arial"/>
                <w:sz w:val="24"/>
              </w:rPr>
              <w:t xml:space="preserve">Rhondda is the final piece to ensuring an equal offer of secondary education in RCTCBC and demonstrates the positive impact on treating the Welsh language no less favourably than the English language. </w:t>
            </w:r>
          </w:p>
          <w:p w14:paraId="51B47F9A" w14:textId="77777777" w:rsidR="004B1E2A" w:rsidRDefault="00ED45B6">
            <w:pPr>
              <w:ind w:left="2"/>
            </w:pPr>
            <w:r>
              <w:rPr>
                <w:rFonts w:ascii="Arial" w:eastAsia="Arial" w:hAnsi="Arial" w:cs="Arial"/>
                <w:sz w:val="24"/>
              </w:rPr>
              <w:t xml:space="preserve"> </w:t>
            </w:r>
          </w:p>
        </w:tc>
        <w:tc>
          <w:tcPr>
            <w:tcW w:w="3829" w:type="dxa"/>
            <w:gridSpan w:val="2"/>
            <w:tcBorders>
              <w:top w:val="single" w:sz="4" w:space="0" w:color="000000"/>
              <w:left w:val="single" w:sz="4" w:space="0" w:color="000000"/>
              <w:bottom w:val="single" w:sz="4" w:space="0" w:color="000000"/>
              <w:right w:val="single" w:sz="4" w:space="0" w:color="000000"/>
            </w:tcBorders>
          </w:tcPr>
          <w:p w14:paraId="1490167B" w14:textId="77777777" w:rsidR="004B1E2A" w:rsidRDefault="004B1E2A"/>
        </w:tc>
        <w:tc>
          <w:tcPr>
            <w:tcW w:w="3405" w:type="dxa"/>
            <w:tcBorders>
              <w:top w:val="single" w:sz="4" w:space="0" w:color="000000"/>
              <w:left w:val="single" w:sz="4" w:space="0" w:color="000000"/>
              <w:bottom w:val="single" w:sz="4" w:space="0" w:color="000000"/>
              <w:right w:val="single" w:sz="4" w:space="0" w:color="000000"/>
            </w:tcBorders>
          </w:tcPr>
          <w:p w14:paraId="76BB36DC" w14:textId="77777777" w:rsidR="004B1E2A" w:rsidRDefault="004B1E2A"/>
        </w:tc>
      </w:tr>
      <w:tr w:rsidR="004B1E2A" w14:paraId="1BAA6661" w14:textId="77777777">
        <w:trPr>
          <w:trHeight w:val="1941"/>
        </w:trPr>
        <w:tc>
          <w:tcPr>
            <w:tcW w:w="15875" w:type="dxa"/>
            <w:gridSpan w:val="7"/>
            <w:tcBorders>
              <w:top w:val="single" w:sz="4" w:space="0" w:color="000000"/>
              <w:left w:val="single" w:sz="4" w:space="0" w:color="000000"/>
              <w:bottom w:val="single" w:sz="4" w:space="0" w:color="000000"/>
              <w:right w:val="single" w:sz="4" w:space="0" w:color="000000"/>
            </w:tcBorders>
            <w:shd w:val="clear" w:color="auto" w:fill="D9D9D9"/>
          </w:tcPr>
          <w:p w14:paraId="066D6704" w14:textId="77777777" w:rsidR="004B1E2A" w:rsidRDefault="00ED45B6">
            <w:r>
              <w:rPr>
                <w:rFonts w:ascii="Arial" w:eastAsia="Arial" w:hAnsi="Arial" w:cs="Arial"/>
                <w:b/>
                <w:sz w:val="24"/>
                <w:u w:val="single" w:color="000000"/>
              </w:rPr>
              <w:t>Stage 3 - Strengthening the Proposal</w:t>
            </w:r>
            <w:r>
              <w:rPr>
                <w:rFonts w:ascii="Arial" w:eastAsia="Arial" w:hAnsi="Arial" w:cs="Arial"/>
                <w:b/>
                <w:sz w:val="24"/>
              </w:rPr>
              <w:t xml:space="preserve"> </w:t>
            </w:r>
          </w:p>
          <w:p w14:paraId="2E15B1B6" w14:textId="77777777" w:rsidR="004B1E2A" w:rsidRDefault="00ED45B6">
            <w:r>
              <w:rPr>
                <w:rFonts w:ascii="Arial" w:eastAsia="Arial" w:hAnsi="Arial" w:cs="Arial"/>
                <w:b/>
                <w:sz w:val="24"/>
              </w:rPr>
              <w:t xml:space="preserve"> </w:t>
            </w:r>
          </w:p>
          <w:p w14:paraId="114F61DF" w14:textId="77777777" w:rsidR="004B1E2A" w:rsidRDefault="00ED45B6">
            <w:pPr>
              <w:spacing w:line="241" w:lineRule="auto"/>
              <w:ind w:right="11"/>
            </w:pPr>
            <w:r>
              <w:rPr>
                <w:rFonts w:ascii="Arial" w:eastAsia="Arial" w:hAnsi="Arial" w:cs="Arial"/>
                <w:sz w:val="24"/>
              </w:rPr>
              <w:t xml:space="preserve">Having listed actions in section 2 which may mitigate any negative impacts or better contribute to positive impacts – please record below which ones you will imbed into the policy proposal and who will be responsible for them. </w:t>
            </w:r>
          </w:p>
          <w:p w14:paraId="2D6A57D1" w14:textId="77777777" w:rsidR="004B1E2A" w:rsidRDefault="00ED45B6">
            <w:r>
              <w:rPr>
                <w:rFonts w:ascii="Arial" w:eastAsia="Arial" w:hAnsi="Arial" w:cs="Arial"/>
                <w:sz w:val="24"/>
              </w:rPr>
              <w:t xml:space="preserve"> </w:t>
            </w:r>
          </w:p>
          <w:p w14:paraId="63B7C26B" w14:textId="77777777" w:rsidR="004B1E2A" w:rsidRDefault="00ED45B6">
            <w:r>
              <w:rPr>
                <w:rFonts w:ascii="Arial" w:eastAsia="Arial" w:hAnsi="Arial" w:cs="Arial"/>
                <w:sz w:val="24"/>
              </w:rPr>
              <w:t xml:space="preserve">Also consider is the proposal necessary? Would it be possible to meet demand without any new developments? Could other existing provision be used? Where should the development be?  </w:t>
            </w:r>
          </w:p>
        </w:tc>
      </w:tr>
      <w:tr w:rsidR="004B1E2A" w14:paraId="27F1FC36" w14:textId="77777777">
        <w:trPr>
          <w:trHeight w:val="560"/>
        </w:trPr>
        <w:tc>
          <w:tcPr>
            <w:tcW w:w="821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326531A" w14:textId="77777777" w:rsidR="004B1E2A" w:rsidRDefault="00ED45B6">
            <w:r>
              <w:rPr>
                <w:rFonts w:ascii="Arial" w:eastAsia="Arial" w:hAnsi="Arial" w:cs="Arial"/>
                <w:b/>
                <w:sz w:val="24"/>
              </w:rPr>
              <w:t xml:space="preserve">What are you going to do? </w:t>
            </w:r>
          </w:p>
        </w:tc>
        <w:tc>
          <w:tcPr>
            <w:tcW w:w="3404" w:type="dxa"/>
            <w:gridSpan w:val="2"/>
            <w:tcBorders>
              <w:top w:val="single" w:sz="4" w:space="0" w:color="000000"/>
              <w:left w:val="single" w:sz="4" w:space="0" w:color="000000"/>
              <w:bottom w:val="single" w:sz="4" w:space="0" w:color="000000"/>
              <w:right w:val="single" w:sz="4" w:space="0" w:color="000000"/>
            </w:tcBorders>
            <w:shd w:val="clear" w:color="auto" w:fill="D9D9D9"/>
          </w:tcPr>
          <w:p w14:paraId="204F11AC" w14:textId="77777777" w:rsidR="004B1E2A" w:rsidRDefault="00ED45B6">
            <w:pPr>
              <w:ind w:left="2"/>
            </w:pPr>
            <w:r>
              <w:rPr>
                <w:rFonts w:ascii="Arial" w:eastAsia="Arial" w:hAnsi="Arial" w:cs="Arial"/>
                <w:b/>
                <w:sz w:val="24"/>
              </w:rPr>
              <w:t xml:space="preserve">When are you going to do it? </w:t>
            </w:r>
          </w:p>
        </w:tc>
        <w:tc>
          <w:tcPr>
            <w:tcW w:w="4254"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65A577" w14:textId="77777777" w:rsidR="004B1E2A" w:rsidRDefault="00ED45B6">
            <w:pPr>
              <w:ind w:left="2"/>
            </w:pPr>
            <w:r>
              <w:rPr>
                <w:rFonts w:ascii="Arial" w:eastAsia="Arial" w:hAnsi="Arial" w:cs="Arial"/>
                <w:b/>
                <w:sz w:val="24"/>
              </w:rPr>
              <w:t xml:space="preserve">Who is responsible? </w:t>
            </w:r>
          </w:p>
          <w:p w14:paraId="1A897FA1" w14:textId="77777777" w:rsidR="004B1E2A" w:rsidRDefault="00ED45B6">
            <w:pPr>
              <w:ind w:left="2"/>
            </w:pPr>
            <w:r>
              <w:rPr>
                <w:rFonts w:ascii="Arial" w:eastAsia="Arial" w:hAnsi="Arial" w:cs="Arial"/>
                <w:b/>
                <w:sz w:val="24"/>
              </w:rPr>
              <w:t xml:space="preserve"> </w:t>
            </w:r>
          </w:p>
        </w:tc>
      </w:tr>
      <w:tr w:rsidR="004B1E2A" w14:paraId="6997332D" w14:textId="77777777">
        <w:trPr>
          <w:trHeight w:val="2236"/>
        </w:trPr>
        <w:tc>
          <w:tcPr>
            <w:tcW w:w="8217" w:type="dxa"/>
            <w:gridSpan w:val="3"/>
            <w:tcBorders>
              <w:top w:val="single" w:sz="4" w:space="0" w:color="000000"/>
              <w:left w:val="single" w:sz="4" w:space="0" w:color="000000"/>
              <w:bottom w:val="single" w:sz="4" w:space="0" w:color="000000"/>
              <w:right w:val="single" w:sz="4" w:space="0" w:color="000000"/>
            </w:tcBorders>
          </w:tcPr>
          <w:p w14:paraId="09656A5A" w14:textId="77777777" w:rsidR="004B1E2A" w:rsidRDefault="00ED45B6">
            <w:pPr>
              <w:ind w:left="360" w:right="69" w:hanging="360"/>
              <w:jc w:val="both"/>
            </w:pPr>
            <w:r>
              <w:rPr>
                <w:rFonts w:ascii="Segoe UI Symbol" w:eastAsia="Segoe UI Symbol" w:hAnsi="Segoe UI Symbol" w:cs="Segoe UI Symbol"/>
                <w:sz w:val="24"/>
              </w:rPr>
              <w:t>•</w:t>
            </w:r>
            <w:r>
              <w:rPr>
                <w:rFonts w:ascii="Arial" w:eastAsia="Arial" w:hAnsi="Arial" w:cs="Arial"/>
                <w:sz w:val="24"/>
              </w:rPr>
              <w:t xml:space="preserve"> The new school at YG Cwm Rhondda will be a fully accessible and fully integrated community school. A dedicated area will be designed within so that the local community will be allowed to safely use the facilities, both during and after the school day. The head teacher of YG Cwm Rhondda will be encouraged and supported to promote the use of the facilities could for opportunities for third parties to offer Welsh medium learning classes for adults. This could contribute towards the WG’s ambitious goal of creating a million Welsh speakers in Wales by 2050. </w:t>
            </w:r>
          </w:p>
        </w:tc>
        <w:tc>
          <w:tcPr>
            <w:tcW w:w="3404" w:type="dxa"/>
            <w:gridSpan w:val="2"/>
            <w:tcBorders>
              <w:top w:val="single" w:sz="4" w:space="0" w:color="000000"/>
              <w:left w:val="single" w:sz="4" w:space="0" w:color="000000"/>
              <w:bottom w:val="single" w:sz="4" w:space="0" w:color="000000"/>
              <w:right w:val="single" w:sz="4" w:space="0" w:color="000000"/>
            </w:tcBorders>
          </w:tcPr>
          <w:p w14:paraId="12ADC428" w14:textId="77777777" w:rsidR="004B1E2A" w:rsidRDefault="00ED45B6">
            <w:pPr>
              <w:ind w:left="362" w:right="70" w:hanging="360"/>
              <w:jc w:val="both"/>
            </w:pPr>
            <w:r>
              <w:rPr>
                <w:rFonts w:ascii="Segoe UI Symbol" w:eastAsia="Segoe UI Symbol" w:hAnsi="Segoe UI Symbol" w:cs="Segoe UI Symbol"/>
                <w:sz w:val="24"/>
              </w:rPr>
              <w:t>•</w:t>
            </w:r>
            <w:r>
              <w:rPr>
                <w:rFonts w:ascii="Arial" w:eastAsia="Arial" w:hAnsi="Arial" w:cs="Arial"/>
                <w:sz w:val="24"/>
              </w:rPr>
              <w:t xml:space="preserve"> Work ongoing and will continue following completion of the new development.  </w:t>
            </w:r>
          </w:p>
        </w:tc>
        <w:tc>
          <w:tcPr>
            <w:tcW w:w="4254" w:type="dxa"/>
            <w:gridSpan w:val="2"/>
            <w:tcBorders>
              <w:top w:val="single" w:sz="4" w:space="0" w:color="000000"/>
              <w:left w:val="single" w:sz="4" w:space="0" w:color="000000"/>
              <w:bottom w:val="single" w:sz="4" w:space="0" w:color="000000"/>
              <w:right w:val="single" w:sz="4" w:space="0" w:color="000000"/>
            </w:tcBorders>
          </w:tcPr>
          <w:p w14:paraId="2F4AF49F" w14:textId="77777777" w:rsidR="004B1E2A" w:rsidRDefault="00ED45B6">
            <w:pPr>
              <w:ind w:left="362" w:right="65" w:hanging="360"/>
              <w:jc w:val="both"/>
            </w:pPr>
            <w:r>
              <w:rPr>
                <w:rFonts w:ascii="Segoe UI Symbol" w:eastAsia="Segoe UI Symbol" w:hAnsi="Segoe UI Symbol" w:cs="Segoe UI Symbol"/>
                <w:sz w:val="24"/>
              </w:rPr>
              <w:t>•</w:t>
            </w:r>
            <w:r>
              <w:rPr>
                <w:rFonts w:ascii="Arial" w:eastAsia="Arial" w:hAnsi="Arial" w:cs="Arial"/>
                <w:sz w:val="24"/>
              </w:rPr>
              <w:t xml:space="preserve"> RCTCBC’s Directorate of Education and Inclusion Services 21</w:t>
            </w:r>
            <w:r>
              <w:rPr>
                <w:rFonts w:ascii="Arial" w:eastAsia="Arial" w:hAnsi="Arial" w:cs="Arial"/>
                <w:sz w:val="24"/>
                <w:vertAlign w:val="superscript"/>
              </w:rPr>
              <w:t>st</w:t>
            </w:r>
            <w:r>
              <w:rPr>
                <w:rFonts w:ascii="Arial" w:eastAsia="Arial" w:hAnsi="Arial" w:cs="Arial"/>
                <w:sz w:val="24"/>
              </w:rPr>
              <w:t xml:space="preserve"> Century Schools Team. </w:t>
            </w:r>
          </w:p>
        </w:tc>
      </w:tr>
      <w:tr w:rsidR="004B1E2A" w14:paraId="23DD53C4" w14:textId="77777777">
        <w:trPr>
          <w:trHeight w:val="1131"/>
        </w:trPr>
        <w:tc>
          <w:tcPr>
            <w:tcW w:w="8217" w:type="dxa"/>
            <w:gridSpan w:val="3"/>
            <w:tcBorders>
              <w:top w:val="single" w:sz="4" w:space="0" w:color="000000"/>
              <w:left w:val="single" w:sz="4" w:space="0" w:color="000000"/>
              <w:bottom w:val="single" w:sz="4" w:space="0" w:color="000000"/>
              <w:right w:val="single" w:sz="4" w:space="0" w:color="000000"/>
            </w:tcBorders>
          </w:tcPr>
          <w:p w14:paraId="6893471F" w14:textId="77777777" w:rsidR="004B1E2A" w:rsidRDefault="00ED45B6">
            <w:pPr>
              <w:ind w:left="360" w:right="70" w:hanging="360"/>
              <w:jc w:val="both"/>
            </w:pPr>
            <w:r>
              <w:rPr>
                <w:rFonts w:ascii="Segoe UI Symbol" w:eastAsia="Segoe UI Symbol" w:hAnsi="Segoe UI Symbol" w:cs="Segoe UI Symbol"/>
                <w:sz w:val="24"/>
              </w:rPr>
              <w:lastRenderedPageBreak/>
              <w:t>•</w:t>
            </w:r>
            <w:r>
              <w:rPr>
                <w:rFonts w:ascii="Arial" w:eastAsia="Arial" w:hAnsi="Arial" w:cs="Arial"/>
                <w:sz w:val="24"/>
              </w:rPr>
              <w:t xml:space="preserve"> Ensure that parents and carers of YG Cwm Rhondda, and the wider community are signposted to Welsh medium learning classes for adults and/or other opportunities for community engagement through the </w:t>
            </w:r>
          </w:p>
        </w:tc>
        <w:tc>
          <w:tcPr>
            <w:tcW w:w="3404" w:type="dxa"/>
            <w:gridSpan w:val="2"/>
            <w:tcBorders>
              <w:top w:val="single" w:sz="4" w:space="0" w:color="000000"/>
              <w:left w:val="single" w:sz="4" w:space="0" w:color="000000"/>
              <w:bottom w:val="single" w:sz="4" w:space="0" w:color="000000"/>
              <w:right w:val="single" w:sz="4" w:space="0" w:color="000000"/>
            </w:tcBorders>
          </w:tcPr>
          <w:p w14:paraId="751C612D" w14:textId="77777777" w:rsidR="004B1E2A" w:rsidRDefault="00ED45B6">
            <w:pPr>
              <w:ind w:left="362" w:right="70" w:hanging="360"/>
              <w:jc w:val="both"/>
            </w:pPr>
            <w:r>
              <w:rPr>
                <w:rFonts w:ascii="Segoe UI Symbol" w:eastAsia="Segoe UI Symbol" w:hAnsi="Segoe UI Symbol" w:cs="Segoe UI Symbol"/>
                <w:sz w:val="24"/>
              </w:rPr>
              <w:t>•</w:t>
            </w:r>
            <w:r>
              <w:rPr>
                <w:rFonts w:ascii="Arial" w:eastAsia="Arial" w:hAnsi="Arial" w:cs="Arial"/>
                <w:sz w:val="24"/>
              </w:rPr>
              <w:t xml:space="preserve"> Work ongoing and will continue following completion of the new development. </w:t>
            </w:r>
          </w:p>
        </w:tc>
        <w:tc>
          <w:tcPr>
            <w:tcW w:w="4254" w:type="dxa"/>
            <w:gridSpan w:val="2"/>
            <w:tcBorders>
              <w:top w:val="single" w:sz="4" w:space="0" w:color="000000"/>
              <w:left w:val="single" w:sz="4" w:space="0" w:color="000000"/>
              <w:bottom w:val="single" w:sz="4" w:space="0" w:color="000000"/>
              <w:right w:val="single" w:sz="4" w:space="0" w:color="000000"/>
            </w:tcBorders>
          </w:tcPr>
          <w:p w14:paraId="5CC8F149" w14:textId="77777777" w:rsidR="004B1E2A" w:rsidRDefault="00ED45B6">
            <w:pPr>
              <w:ind w:left="362" w:right="65" w:hanging="360"/>
              <w:jc w:val="both"/>
            </w:pPr>
            <w:r>
              <w:rPr>
                <w:rFonts w:ascii="Segoe UI Symbol" w:eastAsia="Segoe UI Symbol" w:hAnsi="Segoe UI Symbol" w:cs="Segoe UI Symbol"/>
                <w:sz w:val="24"/>
              </w:rPr>
              <w:t>•</w:t>
            </w:r>
            <w:r>
              <w:rPr>
                <w:rFonts w:ascii="Arial" w:eastAsia="Arial" w:hAnsi="Arial" w:cs="Arial"/>
                <w:sz w:val="24"/>
              </w:rPr>
              <w:t xml:space="preserve"> RCTCBC’s Directorate of Education and Inclusion Services 21</w:t>
            </w:r>
            <w:r>
              <w:rPr>
                <w:rFonts w:ascii="Arial" w:eastAsia="Arial" w:hAnsi="Arial" w:cs="Arial"/>
                <w:sz w:val="24"/>
                <w:vertAlign w:val="superscript"/>
              </w:rPr>
              <w:t>st</w:t>
            </w:r>
            <w:r>
              <w:rPr>
                <w:rFonts w:ascii="Arial" w:eastAsia="Arial" w:hAnsi="Arial" w:cs="Arial"/>
                <w:sz w:val="24"/>
              </w:rPr>
              <w:t xml:space="preserve"> Century Schools Team. </w:t>
            </w:r>
          </w:p>
        </w:tc>
      </w:tr>
    </w:tbl>
    <w:p w14:paraId="7CE33C4C" w14:textId="77777777" w:rsidR="004B1E2A" w:rsidRDefault="004B1E2A">
      <w:pPr>
        <w:spacing w:after="0"/>
        <w:ind w:left="-720" w:right="16118"/>
      </w:pPr>
    </w:p>
    <w:tbl>
      <w:tblPr>
        <w:tblStyle w:val="TableGrid"/>
        <w:tblW w:w="15875" w:type="dxa"/>
        <w:tblInd w:w="-238" w:type="dxa"/>
        <w:tblCellMar>
          <w:top w:w="12" w:type="dxa"/>
          <w:left w:w="106" w:type="dxa"/>
          <w:right w:w="40" w:type="dxa"/>
        </w:tblCellMar>
        <w:tblLook w:val="04A0" w:firstRow="1" w:lastRow="0" w:firstColumn="1" w:lastColumn="0" w:noHBand="0" w:noVBand="1"/>
      </w:tblPr>
      <w:tblGrid>
        <w:gridCol w:w="8217"/>
        <w:gridCol w:w="3401"/>
        <w:gridCol w:w="4257"/>
      </w:tblGrid>
      <w:tr w:rsidR="004B1E2A" w14:paraId="259F9918" w14:textId="77777777">
        <w:trPr>
          <w:trHeight w:val="838"/>
        </w:trPr>
        <w:tc>
          <w:tcPr>
            <w:tcW w:w="8217" w:type="dxa"/>
            <w:tcBorders>
              <w:top w:val="single" w:sz="4" w:space="0" w:color="000000"/>
              <w:left w:val="single" w:sz="4" w:space="0" w:color="000000"/>
              <w:bottom w:val="single" w:sz="4" w:space="0" w:color="000000"/>
              <w:right w:val="single" w:sz="4" w:space="0" w:color="000000"/>
            </w:tcBorders>
          </w:tcPr>
          <w:p w14:paraId="348D355B" w14:textId="77777777" w:rsidR="004B1E2A" w:rsidRDefault="00ED45B6">
            <w:pPr>
              <w:spacing w:line="271" w:lineRule="auto"/>
              <w:ind w:left="360"/>
              <w:jc w:val="both"/>
            </w:pPr>
            <w:r>
              <w:rPr>
                <w:rFonts w:ascii="Arial" w:eastAsia="Arial" w:hAnsi="Arial" w:cs="Arial"/>
                <w:sz w:val="24"/>
              </w:rPr>
              <w:t xml:space="preserve">medium of Welsh via RCTCBC’s website and corporate social media platforms and the schools’ own communication channels.  </w:t>
            </w:r>
          </w:p>
          <w:p w14:paraId="2844C6BE" w14:textId="77777777" w:rsidR="004B1E2A" w:rsidRDefault="00ED45B6">
            <w:pPr>
              <w:ind w:left="360"/>
            </w:pPr>
            <w:r>
              <w:rPr>
                <w:rFonts w:ascii="Arial" w:eastAsia="Arial" w:hAnsi="Arial" w:cs="Arial"/>
                <w:sz w:val="24"/>
              </w:rPr>
              <w:t xml:space="preserve"> </w:t>
            </w:r>
          </w:p>
        </w:tc>
        <w:tc>
          <w:tcPr>
            <w:tcW w:w="3401" w:type="dxa"/>
            <w:tcBorders>
              <w:top w:val="single" w:sz="4" w:space="0" w:color="000000"/>
              <w:left w:val="single" w:sz="4" w:space="0" w:color="000000"/>
              <w:bottom w:val="single" w:sz="4" w:space="0" w:color="000000"/>
              <w:right w:val="single" w:sz="4" w:space="0" w:color="000000"/>
            </w:tcBorders>
          </w:tcPr>
          <w:p w14:paraId="718922F7" w14:textId="77777777" w:rsidR="004B1E2A" w:rsidRDefault="004B1E2A"/>
        </w:tc>
        <w:tc>
          <w:tcPr>
            <w:tcW w:w="4257" w:type="dxa"/>
            <w:tcBorders>
              <w:top w:val="single" w:sz="4" w:space="0" w:color="000000"/>
              <w:left w:val="single" w:sz="4" w:space="0" w:color="000000"/>
              <w:bottom w:val="single" w:sz="4" w:space="0" w:color="000000"/>
              <w:right w:val="single" w:sz="4" w:space="0" w:color="000000"/>
            </w:tcBorders>
          </w:tcPr>
          <w:p w14:paraId="350F438F" w14:textId="77777777" w:rsidR="004B1E2A" w:rsidRDefault="004B1E2A"/>
        </w:tc>
      </w:tr>
      <w:tr w:rsidR="004B1E2A" w14:paraId="2F020B31" w14:textId="77777777">
        <w:trPr>
          <w:trHeight w:val="1130"/>
        </w:trPr>
        <w:tc>
          <w:tcPr>
            <w:tcW w:w="8217" w:type="dxa"/>
            <w:tcBorders>
              <w:top w:val="single" w:sz="4" w:space="0" w:color="000000"/>
              <w:left w:val="single" w:sz="4" w:space="0" w:color="000000"/>
              <w:bottom w:val="single" w:sz="4" w:space="0" w:color="000000"/>
              <w:right w:val="single" w:sz="4" w:space="0" w:color="000000"/>
            </w:tcBorders>
          </w:tcPr>
          <w:p w14:paraId="76C106E1" w14:textId="77777777" w:rsidR="004B1E2A" w:rsidRDefault="00ED45B6">
            <w:pPr>
              <w:spacing w:line="241" w:lineRule="auto"/>
              <w:ind w:left="360" w:right="72" w:hanging="360"/>
              <w:jc w:val="both"/>
            </w:pPr>
            <w:r>
              <w:rPr>
                <w:rFonts w:ascii="Segoe UI Symbol" w:eastAsia="Segoe UI Symbol" w:hAnsi="Segoe UI Symbol" w:cs="Segoe UI Symbol"/>
                <w:sz w:val="24"/>
              </w:rPr>
              <w:t>•</w:t>
            </w:r>
            <w:r>
              <w:rPr>
                <w:rFonts w:ascii="Arial" w:eastAsia="Arial" w:hAnsi="Arial" w:cs="Arial"/>
                <w:sz w:val="24"/>
              </w:rPr>
              <w:t xml:space="preserve"> RCTCBC must work to ensure a school based workforce of sufficient size and capability. To create more Welsh speakers, our education system is dependent on its school-based workforce. </w:t>
            </w:r>
          </w:p>
          <w:p w14:paraId="6631EBC8" w14:textId="77777777" w:rsidR="004B1E2A" w:rsidRDefault="00ED45B6">
            <w:pPr>
              <w:ind w:left="360"/>
            </w:pPr>
            <w:r>
              <w:rPr>
                <w:rFonts w:ascii="Arial" w:eastAsia="Arial" w:hAnsi="Arial" w:cs="Arial"/>
                <w:sz w:val="24"/>
              </w:rPr>
              <w:t xml:space="preserve"> </w:t>
            </w:r>
          </w:p>
        </w:tc>
        <w:tc>
          <w:tcPr>
            <w:tcW w:w="3401" w:type="dxa"/>
            <w:tcBorders>
              <w:top w:val="single" w:sz="4" w:space="0" w:color="000000"/>
              <w:left w:val="single" w:sz="4" w:space="0" w:color="000000"/>
              <w:bottom w:val="single" w:sz="4" w:space="0" w:color="000000"/>
              <w:right w:val="single" w:sz="4" w:space="0" w:color="000000"/>
            </w:tcBorders>
          </w:tcPr>
          <w:p w14:paraId="242F5636" w14:textId="77777777" w:rsidR="004B1E2A" w:rsidRDefault="00ED45B6">
            <w:pPr>
              <w:ind w:left="2"/>
            </w:pPr>
            <w:r>
              <w:rPr>
                <w:rFonts w:ascii="Segoe UI Symbol" w:eastAsia="Segoe UI Symbol" w:hAnsi="Segoe UI Symbol" w:cs="Segoe UI Symbol"/>
                <w:sz w:val="24"/>
              </w:rPr>
              <w:t>•</w:t>
            </w:r>
            <w:r>
              <w:rPr>
                <w:rFonts w:ascii="Arial" w:eastAsia="Arial" w:hAnsi="Arial" w:cs="Arial"/>
                <w:sz w:val="24"/>
              </w:rPr>
              <w:t xml:space="preserve"> Work ongoing. </w:t>
            </w:r>
          </w:p>
        </w:tc>
        <w:tc>
          <w:tcPr>
            <w:tcW w:w="4257" w:type="dxa"/>
            <w:tcBorders>
              <w:top w:val="single" w:sz="4" w:space="0" w:color="000000"/>
              <w:left w:val="single" w:sz="4" w:space="0" w:color="000000"/>
              <w:bottom w:val="single" w:sz="4" w:space="0" w:color="000000"/>
              <w:right w:val="single" w:sz="4" w:space="0" w:color="000000"/>
            </w:tcBorders>
          </w:tcPr>
          <w:p w14:paraId="470B2770" w14:textId="77777777" w:rsidR="004B1E2A" w:rsidRDefault="00ED45B6">
            <w:pPr>
              <w:tabs>
                <w:tab w:val="center" w:pos="770"/>
                <w:tab w:val="center" w:pos="2690"/>
                <w:tab w:val="center" w:pos="3946"/>
              </w:tabs>
            </w:pPr>
            <w:r>
              <w:tab/>
            </w:r>
            <w:r>
              <w:rPr>
                <w:rFonts w:ascii="Segoe UI Symbol" w:eastAsia="Segoe UI Symbol" w:hAnsi="Segoe UI Symbol" w:cs="Segoe UI Symbol"/>
                <w:sz w:val="24"/>
              </w:rPr>
              <w:t>•</w:t>
            </w:r>
            <w:r>
              <w:rPr>
                <w:rFonts w:ascii="Arial" w:eastAsia="Arial" w:hAnsi="Arial" w:cs="Arial"/>
                <w:sz w:val="24"/>
              </w:rPr>
              <w:t xml:space="preserve"> RCTCBC’s </w:t>
            </w:r>
            <w:r>
              <w:rPr>
                <w:rFonts w:ascii="Arial" w:eastAsia="Arial" w:hAnsi="Arial" w:cs="Arial"/>
                <w:sz w:val="24"/>
              </w:rPr>
              <w:tab/>
              <w:t xml:space="preserve">Directorate </w:t>
            </w:r>
            <w:r>
              <w:rPr>
                <w:rFonts w:ascii="Arial" w:eastAsia="Arial" w:hAnsi="Arial" w:cs="Arial"/>
                <w:sz w:val="24"/>
              </w:rPr>
              <w:tab/>
              <w:t xml:space="preserve">of </w:t>
            </w:r>
          </w:p>
          <w:p w14:paraId="11F4DB04" w14:textId="77777777" w:rsidR="004B1E2A" w:rsidRDefault="00ED45B6">
            <w:pPr>
              <w:spacing w:after="18"/>
              <w:ind w:left="365"/>
            </w:pPr>
            <w:r>
              <w:rPr>
                <w:rFonts w:ascii="Arial" w:eastAsia="Arial" w:hAnsi="Arial" w:cs="Arial"/>
                <w:sz w:val="24"/>
              </w:rPr>
              <w:t xml:space="preserve">Education and Inclusion Services. </w:t>
            </w:r>
          </w:p>
          <w:p w14:paraId="7982EE6F" w14:textId="77777777" w:rsidR="004B1E2A" w:rsidRDefault="00ED45B6">
            <w:pPr>
              <w:ind w:left="5"/>
            </w:pPr>
            <w:r>
              <w:rPr>
                <w:rFonts w:ascii="Segoe UI Symbol" w:eastAsia="Segoe UI Symbol" w:hAnsi="Segoe UI Symbol" w:cs="Segoe UI Symbol"/>
                <w:sz w:val="24"/>
              </w:rPr>
              <w:t>•</w:t>
            </w:r>
            <w:r>
              <w:rPr>
                <w:rFonts w:ascii="Arial" w:eastAsia="Arial" w:hAnsi="Arial" w:cs="Arial"/>
                <w:sz w:val="24"/>
              </w:rPr>
              <w:t xml:space="preserve">  </w:t>
            </w:r>
          </w:p>
        </w:tc>
      </w:tr>
      <w:tr w:rsidR="004B1E2A" w14:paraId="075C5D53" w14:textId="77777777">
        <w:trPr>
          <w:trHeight w:val="4719"/>
        </w:trPr>
        <w:tc>
          <w:tcPr>
            <w:tcW w:w="8217" w:type="dxa"/>
            <w:tcBorders>
              <w:top w:val="single" w:sz="4" w:space="0" w:color="000000"/>
              <w:left w:val="single" w:sz="4" w:space="0" w:color="000000"/>
              <w:bottom w:val="single" w:sz="4" w:space="0" w:color="000000"/>
              <w:right w:val="single" w:sz="4" w:space="0" w:color="000000"/>
            </w:tcBorders>
          </w:tcPr>
          <w:p w14:paraId="7C741BCE" w14:textId="77777777" w:rsidR="004B1E2A" w:rsidRDefault="00ED45B6">
            <w:pPr>
              <w:spacing w:line="241" w:lineRule="auto"/>
              <w:ind w:left="360" w:right="65" w:hanging="360"/>
              <w:jc w:val="both"/>
            </w:pPr>
            <w:r>
              <w:rPr>
                <w:rFonts w:ascii="Segoe UI Symbol" w:eastAsia="Segoe UI Symbol" w:hAnsi="Segoe UI Symbol" w:cs="Segoe UI Symbol"/>
                <w:sz w:val="24"/>
              </w:rPr>
              <w:t>•</w:t>
            </w:r>
            <w:r>
              <w:rPr>
                <w:rFonts w:ascii="Arial" w:eastAsia="Arial" w:hAnsi="Arial" w:cs="Arial"/>
                <w:sz w:val="24"/>
              </w:rPr>
              <w:t xml:space="preserve"> The aim is to embed positive habits and attitudes towards the Welsh language through purposeful planning to promote the informal use of the Welsh language amongst pupils inside and outside schools. Facilitating the use of the Welsh language across the curriculum and in wider contexts in schools, to ensure a continuum of linguistic progression to support pupils in the transition between year groups, offers all pupils the opportunity to become fully bilingual and aligns with the new Curriculum for Wales. In recent years, support has been given to promote and increase pupils use of the Welsh language in primary and secondary schools and in social contexts. This has been done through the Welsh Language Charter (Siarter Iaith/Cymraeg Campus), developed by Gwynedd Council, and various other projects, in partnership with the CSCJES and Urdd Gobaith Cymru. YG Cwm Rhondda will be encouraged and supported to achieve the ‘Siarter Iaith’ Welsh Language Charter, a framework to promote and increase the use of Welsh in different contexts. </w:t>
            </w:r>
          </w:p>
          <w:p w14:paraId="0D5BB935" w14:textId="77777777" w:rsidR="004B1E2A" w:rsidRDefault="00ED45B6">
            <w:pPr>
              <w:ind w:left="360"/>
            </w:pPr>
            <w:r>
              <w:rPr>
                <w:rFonts w:ascii="Arial" w:eastAsia="Arial" w:hAnsi="Arial" w:cs="Arial"/>
                <w:sz w:val="24"/>
              </w:rPr>
              <w:t xml:space="preserve"> </w:t>
            </w:r>
          </w:p>
        </w:tc>
        <w:tc>
          <w:tcPr>
            <w:tcW w:w="3401" w:type="dxa"/>
            <w:tcBorders>
              <w:top w:val="single" w:sz="4" w:space="0" w:color="000000"/>
              <w:left w:val="single" w:sz="4" w:space="0" w:color="000000"/>
              <w:bottom w:val="single" w:sz="4" w:space="0" w:color="000000"/>
              <w:right w:val="single" w:sz="4" w:space="0" w:color="000000"/>
            </w:tcBorders>
          </w:tcPr>
          <w:p w14:paraId="12DCD40A" w14:textId="77777777" w:rsidR="004B1E2A" w:rsidRDefault="00ED45B6">
            <w:pPr>
              <w:ind w:left="362" w:right="68" w:hanging="360"/>
              <w:jc w:val="both"/>
            </w:pPr>
            <w:r>
              <w:rPr>
                <w:rFonts w:ascii="Segoe UI Symbol" w:eastAsia="Segoe UI Symbol" w:hAnsi="Segoe UI Symbol" w:cs="Segoe UI Symbol"/>
                <w:sz w:val="24"/>
              </w:rPr>
              <w:t>•</w:t>
            </w:r>
            <w:r>
              <w:rPr>
                <w:rFonts w:ascii="Arial" w:eastAsia="Arial" w:hAnsi="Arial" w:cs="Arial"/>
                <w:sz w:val="24"/>
              </w:rPr>
              <w:t xml:space="preserve"> Work ongoing and will continue following completion of the new development. </w:t>
            </w:r>
          </w:p>
        </w:tc>
        <w:tc>
          <w:tcPr>
            <w:tcW w:w="4257" w:type="dxa"/>
            <w:tcBorders>
              <w:top w:val="single" w:sz="4" w:space="0" w:color="000000"/>
              <w:left w:val="single" w:sz="4" w:space="0" w:color="000000"/>
              <w:bottom w:val="single" w:sz="4" w:space="0" w:color="000000"/>
              <w:right w:val="single" w:sz="4" w:space="0" w:color="000000"/>
            </w:tcBorders>
          </w:tcPr>
          <w:p w14:paraId="3CBF366F" w14:textId="77777777" w:rsidR="004B1E2A" w:rsidRDefault="00ED45B6">
            <w:pPr>
              <w:tabs>
                <w:tab w:val="center" w:pos="770"/>
                <w:tab w:val="center" w:pos="2690"/>
                <w:tab w:val="center" w:pos="3946"/>
              </w:tabs>
            </w:pPr>
            <w:r>
              <w:tab/>
            </w:r>
            <w:r>
              <w:rPr>
                <w:rFonts w:ascii="Segoe UI Symbol" w:eastAsia="Segoe UI Symbol" w:hAnsi="Segoe UI Symbol" w:cs="Segoe UI Symbol"/>
                <w:sz w:val="24"/>
              </w:rPr>
              <w:t>•</w:t>
            </w:r>
            <w:r>
              <w:rPr>
                <w:rFonts w:ascii="Arial" w:eastAsia="Arial" w:hAnsi="Arial" w:cs="Arial"/>
                <w:sz w:val="24"/>
              </w:rPr>
              <w:t xml:space="preserve"> RCTCBC’s </w:t>
            </w:r>
            <w:r>
              <w:rPr>
                <w:rFonts w:ascii="Arial" w:eastAsia="Arial" w:hAnsi="Arial" w:cs="Arial"/>
                <w:sz w:val="24"/>
              </w:rPr>
              <w:tab/>
              <w:t xml:space="preserve">Directorate </w:t>
            </w:r>
            <w:r>
              <w:rPr>
                <w:rFonts w:ascii="Arial" w:eastAsia="Arial" w:hAnsi="Arial" w:cs="Arial"/>
                <w:sz w:val="24"/>
              </w:rPr>
              <w:tab/>
              <w:t xml:space="preserve">of </w:t>
            </w:r>
          </w:p>
          <w:p w14:paraId="0E982003" w14:textId="77777777" w:rsidR="004B1E2A" w:rsidRDefault="00ED45B6">
            <w:pPr>
              <w:ind w:left="365"/>
            </w:pPr>
            <w:r>
              <w:rPr>
                <w:rFonts w:ascii="Arial" w:eastAsia="Arial" w:hAnsi="Arial" w:cs="Arial"/>
                <w:sz w:val="24"/>
              </w:rPr>
              <w:t xml:space="preserve">Education and Inclusion Services. </w:t>
            </w:r>
          </w:p>
          <w:p w14:paraId="7D10C4D7" w14:textId="77777777" w:rsidR="004B1E2A" w:rsidRDefault="00ED45B6">
            <w:pPr>
              <w:ind w:left="365"/>
            </w:pPr>
            <w:r>
              <w:rPr>
                <w:rFonts w:ascii="Arial" w:eastAsia="Arial" w:hAnsi="Arial" w:cs="Arial"/>
                <w:sz w:val="24"/>
              </w:rPr>
              <w:t xml:space="preserve"> </w:t>
            </w:r>
          </w:p>
        </w:tc>
      </w:tr>
      <w:tr w:rsidR="004B1E2A" w14:paraId="5BAD9061" w14:textId="77777777">
        <w:trPr>
          <w:trHeight w:val="1408"/>
        </w:trPr>
        <w:tc>
          <w:tcPr>
            <w:tcW w:w="8217" w:type="dxa"/>
            <w:tcBorders>
              <w:top w:val="single" w:sz="4" w:space="0" w:color="000000"/>
              <w:left w:val="single" w:sz="4" w:space="0" w:color="000000"/>
              <w:bottom w:val="single" w:sz="4" w:space="0" w:color="000000"/>
              <w:right w:val="single" w:sz="4" w:space="0" w:color="000000"/>
            </w:tcBorders>
          </w:tcPr>
          <w:p w14:paraId="7D74FE4F" w14:textId="77777777" w:rsidR="004B1E2A" w:rsidRDefault="00ED45B6">
            <w:pPr>
              <w:spacing w:line="241" w:lineRule="auto"/>
              <w:ind w:left="360" w:right="73" w:hanging="360"/>
              <w:jc w:val="both"/>
            </w:pPr>
            <w:r>
              <w:rPr>
                <w:rFonts w:ascii="Segoe UI Symbol" w:eastAsia="Segoe UI Symbol" w:hAnsi="Segoe UI Symbol" w:cs="Segoe UI Symbol"/>
                <w:sz w:val="24"/>
              </w:rPr>
              <w:t>•</w:t>
            </w:r>
            <w:r>
              <w:rPr>
                <w:rFonts w:ascii="Arial" w:eastAsia="Arial" w:hAnsi="Arial" w:cs="Arial"/>
                <w:sz w:val="24"/>
              </w:rPr>
              <w:t xml:space="preserve"> The WESP Officer will continue to collaborate with partners in developing and implementing strategies in line with the WESP to contribute towards the Welsh Government’s ambitious goal of creating a million Welsh speakers in Wales by 2050. </w:t>
            </w:r>
          </w:p>
          <w:p w14:paraId="0C4D0FA5" w14:textId="77777777" w:rsidR="004B1E2A" w:rsidRDefault="00ED45B6">
            <w:pPr>
              <w:ind w:left="360"/>
            </w:pPr>
            <w:r>
              <w:rPr>
                <w:rFonts w:ascii="Arial" w:eastAsia="Arial" w:hAnsi="Arial" w:cs="Arial"/>
                <w:sz w:val="24"/>
              </w:rPr>
              <w:t xml:space="preserve"> </w:t>
            </w:r>
          </w:p>
        </w:tc>
        <w:tc>
          <w:tcPr>
            <w:tcW w:w="3401" w:type="dxa"/>
            <w:tcBorders>
              <w:top w:val="single" w:sz="4" w:space="0" w:color="000000"/>
              <w:left w:val="single" w:sz="4" w:space="0" w:color="000000"/>
              <w:bottom w:val="single" w:sz="4" w:space="0" w:color="000000"/>
              <w:right w:val="single" w:sz="4" w:space="0" w:color="000000"/>
            </w:tcBorders>
          </w:tcPr>
          <w:p w14:paraId="035DD2A2" w14:textId="77777777" w:rsidR="004B1E2A" w:rsidRDefault="00ED45B6">
            <w:pPr>
              <w:spacing w:line="242" w:lineRule="auto"/>
              <w:ind w:left="362" w:hanging="360"/>
              <w:jc w:val="both"/>
            </w:pPr>
            <w:r>
              <w:rPr>
                <w:rFonts w:ascii="Segoe UI Symbol" w:eastAsia="Segoe UI Symbol" w:hAnsi="Segoe UI Symbol" w:cs="Segoe UI Symbol"/>
                <w:sz w:val="24"/>
              </w:rPr>
              <w:t>•</w:t>
            </w:r>
            <w:r>
              <w:rPr>
                <w:rFonts w:ascii="Arial" w:eastAsia="Arial" w:hAnsi="Arial" w:cs="Arial"/>
                <w:sz w:val="24"/>
              </w:rPr>
              <w:t xml:space="preserve"> Work ongoing for duration of the WESP between </w:t>
            </w:r>
          </w:p>
          <w:p w14:paraId="41665257" w14:textId="77777777" w:rsidR="004B1E2A" w:rsidRDefault="00ED45B6">
            <w:pPr>
              <w:ind w:left="362"/>
            </w:pPr>
            <w:r>
              <w:rPr>
                <w:rFonts w:ascii="Arial" w:eastAsia="Arial" w:hAnsi="Arial" w:cs="Arial"/>
                <w:sz w:val="24"/>
              </w:rPr>
              <w:t xml:space="preserve">2022 and 2032. </w:t>
            </w:r>
          </w:p>
        </w:tc>
        <w:tc>
          <w:tcPr>
            <w:tcW w:w="4257" w:type="dxa"/>
            <w:tcBorders>
              <w:top w:val="single" w:sz="4" w:space="0" w:color="000000"/>
              <w:left w:val="single" w:sz="4" w:space="0" w:color="000000"/>
              <w:bottom w:val="single" w:sz="4" w:space="0" w:color="000000"/>
              <w:right w:val="single" w:sz="4" w:space="0" w:color="000000"/>
            </w:tcBorders>
          </w:tcPr>
          <w:p w14:paraId="0D71A402" w14:textId="77777777" w:rsidR="004B1E2A" w:rsidRDefault="00ED45B6">
            <w:pPr>
              <w:ind w:left="365" w:right="65" w:hanging="360"/>
              <w:jc w:val="both"/>
            </w:pPr>
            <w:r>
              <w:rPr>
                <w:rFonts w:ascii="Segoe UI Symbol" w:eastAsia="Segoe UI Symbol" w:hAnsi="Segoe UI Symbol" w:cs="Segoe UI Symbol"/>
                <w:sz w:val="24"/>
              </w:rPr>
              <w:t>•</w:t>
            </w:r>
            <w:r>
              <w:rPr>
                <w:rFonts w:ascii="Arial" w:eastAsia="Arial" w:hAnsi="Arial" w:cs="Arial"/>
                <w:sz w:val="24"/>
              </w:rPr>
              <w:t xml:space="preserve"> RCTCBC’s Directorate of Education and Inclusion Services WESP Officer. </w:t>
            </w:r>
          </w:p>
        </w:tc>
      </w:tr>
      <w:tr w:rsidR="004B1E2A" w14:paraId="164D3548" w14:textId="77777777">
        <w:trPr>
          <w:trHeight w:val="560"/>
        </w:trPr>
        <w:tc>
          <w:tcPr>
            <w:tcW w:w="15875" w:type="dxa"/>
            <w:gridSpan w:val="3"/>
            <w:tcBorders>
              <w:top w:val="single" w:sz="4" w:space="0" w:color="000000"/>
              <w:left w:val="single" w:sz="4" w:space="0" w:color="000000"/>
              <w:bottom w:val="single" w:sz="4" w:space="0" w:color="000000"/>
              <w:right w:val="single" w:sz="4" w:space="0" w:color="000000"/>
            </w:tcBorders>
            <w:shd w:val="clear" w:color="auto" w:fill="D9D9D9"/>
          </w:tcPr>
          <w:p w14:paraId="2C88C729" w14:textId="77777777" w:rsidR="004B1E2A" w:rsidRDefault="00ED45B6">
            <w:pPr>
              <w:jc w:val="both"/>
            </w:pPr>
            <w:r>
              <w:rPr>
                <w:rFonts w:ascii="Arial" w:eastAsia="Arial" w:hAnsi="Arial" w:cs="Arial"/>
                <w:sz w:val="24"/>
              </w:rPr>
              <w:lastRenderedPageBreak/>
              <w:t xml:space="preserve">If ways of reducing the impact have been identified but are not possible to implement, please explain why. Give sufficient detail of data or research that has led to your reasoning. </w:t>
            </w:r>
          </w:p>
        </w:tc>
      </w:tr>
      <w:tr w:rsidR="004B1E2A" w14:paraId="38DD04EB" w14:textId="77777777">
        <w:trPr>
          <w:trHeight w:val="284"/>
        </w:trPr>
        <w:tc>
          <w:tcPr>
            <w:tcW w:w="8217" w:type="dxa"/>
            <w:tcBorders>
              <w:top w:val="single" w:sz="4" w:space="0" w:color="000000"/>
              <w:left w:val="single" w:sz="4" w:space="0" w:color="000000"/>
              <w:bottom w:val="single" w:sz="4" w:space="0" w:color="000000"/>
              <w:right w:val="single" w:sz="4" w:space="0" w:color="000000"/>
            </w:tcBorders>
            <w:shd w:val="clear" w:color="auto" w:fill="D9D9D9"/>
          </w:tcPr>
          <w:p w14:paraId="2B01C647" w14:textId="77777777" w:rsidR="004B1E2A" w:rsidRDefault="00ED45B6">
            <w:r>
              <w:rPr>
                <w:rFonts w:ascii="Arial" w:eastAsia="Arial" w:hAnsi="Arial" w:cs="Arial"/>
                <w:b/>
                <w:sz w:val="24"/>
              </w:rPr>
              <w:t xml:space="preserve">What was identified? </w:t>
            </w:r>
          </w:p>
        </w:tc>
        <w:tc>
          <w:tcPr>
            <w:tcW w:w="7658" w:type="dxa"/>
            <w:gridSpan w:val="2"/>
            <w:tcBorders>
              <w:top w:val="single" w:sz="4" w:space="0" w:color="000000"/>
              <w:left w:val="single" w:sz="4" w:space="0" w:color="000000"/>
              <w:bottom w:val="single" w:sz="4" w:space="0" w:color="000000"/>
              <w:right w:val="single" w:sz="4" w:space="0" w:color="000000"/>
            </w:tcBorders>
            <w:shd w:val="clear" w:color="auto" w:fill="D9D9D9"/>
          </w:tcPr>
          <w:p w14:paraId="7E205154" w14:textId="77777777" w:rsidR="004B1E2A" w:rsidRDefault="00ED45B6">
            <w:pPr>
              <w:ind w:left="2"/>
            </w:pPr>
            <w:r>
              <w:rPr>
                <w:rFonts w:ascii="Arial" w:eastAsia="Arial" w:hAnsi="Arial" w:cs="Arial"/>
                <w:b/>
                <w:sz w:val="24"/>
              </w:rPr>
              <w:t xml:space="preserve">Why is it not possible? </w:t>
            </w:r>
          </w:p>
        </w:tc>
      </w:tr>
      <w:tr w:rsidR="004B1E2A" w14:paraId="71197B53" w14:textId="77777777">
        <w:trPr>
          <w:trHeight w:val="288"/>
        </w:trPr>
        <w:tc>
          <w:tcPr>
            <w:tcW w:w="8217" w:type="dxa"/>
            <w:tcBorders>
              <w:top w:val="single" w:sz="4" w:space="0" w:color="000000"/>
              <w:left w:val="single" w:sz="4" w:space="0" w:color="000000"/>
              <w:bottom w:val="single" w:sz="4" w:space="0" w:color="000000"/>
              <w:right w:val="single" w:sz="4" w:space="0" w:color="000000"/>
            </w:tcBorders>
          </w:tcPr>
          <w:p w14:paraId="12127986" w14:textId="77777777" w:rsidR="004B1E2A" w:rsidRDefault="00ED45B6">
            <w:r>
              <w:rPr>
                <w:rFonts w:ascii="Arial" w:eastAsia="Arial" w:hAnsi="Arial" w:cs="Arial"/>
                <w:sz w:val="24"/>
              </w:rPr>
              <w:t xml:space="preserve">N/A. </w:t>
            </w:r>
          </w:p>
        </w:tc>
        <w:tc>
          <w:tcPr>
            <w:tcW w:w="7658" w:type="dxa"/>
            <w:gridSpan w:val="2"/>
            <w:tcBorders>
              <w:top w:val="single" w:sz="4" w:space="0" w:color="000000"/>
              <w:left w:val="single" w:sz="4" w:space="0" w:color="000000"/>
              <w:bottom w:val="single" w:sz="4" w:space="0" w:color="000000"/>
              <w:right w:val="single" w:sz="4" w:space="0" w:color="000000"/>
            </w:tcBorders>
          </w:tcPr>
          <w:p w14:paraId="69CCCE76" w14:textId="77777777" w:rsidR="004B1E2A" w:rsidRDefault="00ED45B6">
            <w:pPr>
              <w:ind w:left="2"/>
            </w:pPr>
            <w:r>
              <w:rPr>
                <w:rFonts w:ascii="Arial" w:eastAsia="Arial" w:hAnsi="Arial" w:cs="Arial"/>
                <w:sz w:val="24"/>
              </w:rPr>
              <w:t xml:space="preserve">N/A. </w:t>
            </w:r>
          </w:p>
        </w:tc>
      </w:tr>
      <w:tr w:rsidR="004B1E2A" w14:paraId="3849B24C" w14:textId="77777777">
        <w:trPr>
          <w:trHeight w:val="836"/>
        </w:trPr>
        <w:tc>
          <w:tcPr>
            <w:tcW w:w="15875" w:type="dxa"/>
            <w:gridSpan w:val="3"/>
            <w:tcBorders>
              <w:top w:val="single" w:sz="4" w:space="0" w:color="000000"/>
              <w:left w:val="single" w:sz="4" w:space="0" w:color="000000"/>
              <w:bottom w:val="single" w:sz="4" w:space="0" w:color="000000"/>
              <w:right w:val="single" w:sz="4" w:space="0" w:color="000000"/>
            </w:tcBorders>
            <w:shd w:val="clear" w:color="auto" w:fill="D9D9D9"/>
          </w:tcPr>
          <w:p w14:paraId="799D2605" w14:textId="77777777" w:rsidR="004B1E2A" w:rsidRDefault="00ED45B6">
            <w:r>
              <w:rPr>
                <w:rFonts w:ascii="Arial" w:eastAsia="Arial" w:hAnsi="Arial" w:cs="Arial"/>
                <w:b/>
                <w:sz w:val="24"/>
                <w:u w:val="single" w:color="000000"/>
              </w:rPr>
              <w:t>Stage 4 – Review</w:t>
            </w:r>
            <w:r>
              <w:rPr>
                <w:rFonts w:ascii="Arial" w:eastAsia="Arial" w:hAnsi="Arial" w:cs="Arial"/>
                <w:b/>
                <w:sz w:val="24"/>
              </w:rPr>
              <w:t xml:space="preserve"> </w:t>
            </w:r>
          </w:p>
          <w:p w14:paraId="1CC88C39" w14:textId="77777777" w:rsidR="004B1E2A" w:rsidRDefault="00ED45B6">
            <w:r>
              <w:rPr>
                <w:rFonts w:ascii="Arial" w:eastAsia="Arial" w:hAnsi="Arial" w:cs="Arial"/>
                <w:sz w:val="24"/>
              </w:rPr>
              <w:t xml:space="preserve"> </w:t>
            </w:r>
          </w:p>
          <w:p w14:paraId="54B82AAB" w14:textId="77777777" w:rsidR="004B1E2A" w:rsidRDefault="00ED45B6">
            <w:r>
              <w:rPr>
                <w:rFonts w:ascii="Arial" w:eastAsia="Arial" w:hAnsi="Arial" w:cs="Arial"/>
                <w:sz w:val="24"/>
              </w:rPr>
              <w:t xml:space="preserve">For all policy proposals, whether it is a Significant Key Decision or not, you are required to forward this assessment to Welsh Language services – </w:t>
            </w:r>
          </w:p>
        </w:tc>
      </w:tr>
    </w:tbl>
    <w:p w14:paraId="7E49CEB8" w14:textId="77777777" w:rsidR="004B1E2A" w:rsidRDefault="004B1E2A">
      <w:pPr>
        <w:spacing w:after="0"/>
        <w:ind w:left="-720" w:right="16118"/>
      </w:pPr>
    </w:p>
    <w:tbl>
      <w:tblPr>
        <w:tblStyle w:val="TableGrid"/>
        <w:tblW w:w="15875" w:type="dxa"/>
        <w:tblInd w:w="-238" w:type="dxa"/>
        <w:tblCellMar>
          <w:top w:w="11" w:type="dxa"/>
          <w:left w:w="106" w:type="dxa"/>
          <w:right w:w="42" w:type="dxa"/>
        </w:tblCellMar>
        <w:tblLook w:val="04A0" w:firstRow="1" w:lastRow="0" w:firstColumn="1" w:lastColumn="0" w:noHBand="0" w:noVBand="1"/>
      </w:tblPr>
      <w:tblGrid>
        <w:gridCol w:w="6516"/>
        <w:gridCol w:w="1559"/>
        <w:gridCol w:w="7800"/>
      </w:tblGrid>
      <w:tr w:rsidR="004B1E2A" w14:paraId="010805C8" w14:textId="77777777">
        <w:trPr>
          <w:trHeight w:val="3597"/>
        </w:trPr>
        <w:tc>
          <w:tcPr>
            <w:tcW w:w="15875" w:type="dxa"/>
            <w:gridSpan w:val="3"/>
            <w:tcBorders>
              <w:top w:val="single" w:sz="4" w:space="0" w:color="000000"/>
              <w:left w:val="single" w:sz="4" w:space="0" w:color="000000"/>
              <w:bottom w:val="single" w:sz="4" w:space="0" w:color="000000"/>
              <w:right w:val="single" w:sz="4" w:space="0" w:color="000000"/>
            </w:tcBorders>
            <w:shd w:val="clear" w:color="auto" w:fill="D9D9D9"/>
          </w:tcPr>
          <w:p w14:paraId="708C6320" w14:textId="77777777" w:rsidR="004B1E2A" w:rsidRDefault="00ED45B6">
            <w:pPr>
              <w:spacing w:line="241" w:lineRule="auto"/>
            </w:pPr>
            <w:r>
              <w:rPr>
                <w:rFonts w:ascii="Arial" w:eastAsia="Arial" w:hAnsi="Arial" w:cs="Arial"/>
                <w:sz w:val="24"/>
                <w:u w:val="single" w:color="000000"/>
              </w:rPr>
              <w:t>welshlanguageofficer@rctcbc.gov.uk</w:t>
            </w:r>
            <w:r>
              <w:rPr>
                <w:rFonts w:ascii="Arial" w:eastAsia="Arial" w:hAnsi="Arial" w:cs="Arial"/>
                <w:sz w:val="24"/>
              </w:rPr>
              <w:t xml:space="preserve"> and the Consultation and Engagement team – consultation@rctcbc.gov.uk in the first instance for some initial guidance and feedback. </w:t>
            </w:r>
          </w:p>
          <w:p w14:paraId="54C3AD3F" w14:textId="77777777" w:rsidR="004B1E2A" w:rsidRDefault="00ED45B6">
            <w:r>
              <w:rPr>
                <w:rFonts w:ascii="Arial" w:eastAsia="Arial" w:hAnsi="Arial" w:cs="Arial"/>
                <w:sz w:val="24"/>
              </w:rPr>
              <w:t xml:space="preserve"> </w:t>
            </w:r>
          </w:p>
          <w:p w14:paraId="71DA3601" w14:textId="77777777" w:rsidR="004B1E2A" w:rsidRDefault="00ED45B6">
            <w:pPr>
              <w:spacing w:line="240" w:lineRule="auto"/>
            </w:pPr>
            <w:r>
              <w:rPr>
                <w:rFonts w:ascii="Arial" w:eastAsia="Arial" w:hAnsi="Arial" w:cs="Arial"/>
                <w:sz w:val="24"/>
              </w:rPr>
              <w:t xml:space="preserve">As part of the Welsh Language, Equalities and Socio Economic Duty Impact Assessment Process all proposals that fall within the definition of Significant Key Decision should present at the Officer Review Panel. This panel is made up of officers from across Council Services and acts as a critical friend before your report is finalised and published for SLT/Cabinet approval.  </w:t>
            </w:r>
          </w:p>
          <w:p w14:paraId="5B56C8AF" w14:textId="77777777" w:rsidR="004B1E2A" w:rsidRDefault="00ED45B6">
            <w:r>
              <w:rPr>
                <w:rFonts w:ascii="Arial" w:eastAsia="Arial" w:hAnsi="Arial" w:cs="Arial"/>
                <w:sz w:val="24"/>
              </w:rPr>
              <w:t xml:space="preserve"> </w:t>
            </w:r>
          </w:p>
          <w:p w14:paraId="2B5DD963" w14:textId="77777777" w:rsidR="004B1E2A" w:rsidRDefault="00ED45B6">
            <w:pPr>
              <w:spacing w:after="1" w:line="240" w:lineRule="auto"/>
            </w:pPr>
            <w:r>
              <w:rPr>
                <w:rFonts w:ascii="Arial" w:eastAsia="Arial" w:hAnsi="Arial" w:cs="Arial"/>
                <w:sz w:val="24"/>
              </w:rPr>
              <w:t xml:space="preserve">If this proposal is a Key Strategic Decision, please forward your completed (Stage 1&gt;6) impact assessment, policy proposal/report and consultation report to </w:t>
            </w:r>
            <w:r>
              <w:rPr>
                <w:rFonts w:ascii="Arial" w:eastAsia="Arial" w:hAnsi="Arial" w:cs="Arial"/>
                <w:sz w:val="24"/>
                <w:u w:val="single" w:color="000000"/>
              </w:rPr>
              <w:t>CouncilBusiness@rctcbc.gov.uk</w:t>
            </w:r>
            <w:r>
              <w:rPr>
                <w:rFonts w:ascii="Arial" w:eastAsia="Arial" w:hAnsi="Arial" w:cs="Arial"/>
                <w:sz w:val="24"/>
              </w:rPr>
              <w:t xml:space="preserve"> for an Officer Review Panel to be organised to discuss your proposal. </w:t>
            </w:r>
            <w:hyperlink r:id="rId26">
              <w:r>
                <w:rPr>
                  <w:rFonts w:ascii="Arial" w:eastAsia="Arial" w:hAnsi="Arial" w:cs="Arial"/>
                  <w:sz w:val="24"/>
                  <w:u w:val="single" w:color="000000"/>
                </w:rPr>
                <w:t>See our guidance document</w:t>
              </w:r>
            </w:hyperlink>
            <w:hyperlink r:id="rId27">
              <w:r>
                <w:rPr>
                  <w:rFonts w:ascii="Arial" w:eastAsia="Arial" w:hAnsi="Arial" w:cs="Arial"/>
                  <w:sz w:val="24"/>
                </w:rPr>
                <w:t xml:space="preserve"> </w:t>
              </w:r>
            </w:hyperlink>
            <w:r>
              <w:rPr>
                <w:rFonts w:ascii="Arial" w:eastAsia="Arial" w:hAnsi="Arial" w:cs="Arial"/>
                <w:sz w:val="24"/>
              </w:rPr>
              <w:t xml:space="preserve">for more information on what a Significant Key Decision is.  </w:t>
            </w:r>
          </w:p>
          <w:p w14:paraId="4A696F73" w14:textId="77777777" w:rsidR="004B1E2A" w:rsidRDefault="00ED45B6">
            <w:r>
              <w:rPr>
                <w:rFonts w:ascii="Arial" w:eastAsia="Arial" w:hAnsi="Arial" w:cs="Arial"/>
                <w:sz w:val="24"/>
              </w:rPr>
              <w:t xml:space="preserve"> </w:t>
            </w:r>
          </w:p>
          <w:p w14:paraId="49E5695E" w14:textId="77777777" w:rsidR="004B1E2A" w:rsidRDefault="00ED45B6">
            <w:r>
              <w:rPr>
                <w:rFonts w:ascii="Arial" w:eastAsia="Arial" w:hAnsi="Arial" w:cs="Arial"/>
                <w:sz w:val="24"/>
              </w:rPr>
              <w:t xml:space="preserve">It is important to keep a record of this process so that we can demonstrate how we have considered and built in sustainable Welsh language considerations wherever possible. Please ensure you update the relevant sections below in collaboration with the relevant departments.  </w:t>
            </w:r>
          </w:p>
        </w:tc>
      </w:tr>
      <w:tr w:rsidR="004B1E2A" w14:paraId="785A0F5E" w14:textId="77777777">
        <w:trPr>
          <w:trHeight w:val="560"/>
        </w:trPr>
        <w:tc>
          <w:tcPr>
            <w:tcW w:w="6516" w:type="dxa"/>
            <w:tcBorders>
              <w:top w:val="single" w:sz="4" w:space="0" w:color="000000"/>
              <w:left w:val="single" w:sz="4" w:space="0" w:color="000000"/>
              <w:bottom w:val="single" w:sz="4" w:space="0" w:color="000000"/>
              <w:right w:val="single" w:sz="4" w:space="0" w:color="000000"/>
            </w:tcBorders>
            <w:shd w:val="clear" w:color="auto" w:fill="D9D9D9"/>
          </w:tcPr>
          <w:p w14:paraId="2BD279D6" w14:textId="77777777" w:rsidR="004B1E2A" w:rsidRDefault="00ED45B6">
            <w:r>
              <w:rPr>
                <w:rFonts w:ascii="Arial" w:eastAsia="Arial" w:hAnsi="Arial" w:cs="Arial"/>
                <w:b/>
                <w:sz w:val="24"/>
              </w:rPr>
              <w:t xml:space="preserve">Welsh Language Services Comments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498D8B7" w14:textId="77777777" w:rsidR="004B1E2A" w:rsidRDefault="00ED45B6">
            <w:pPr>
              <w:ind w:left="1"/>
            </w:pPr>
            <w:r>
              <w:rPr>
                <w:rFonts w:ascii="Arial" w:eastAsia="Arial" w:hAnsi="Arial" w:cs="Arial"/>
                <w:b/>
                <w:sz w:val="24"/>
              </w:rPr>
              <w:t xml:space="preserve">Date </w:t>
            </w:r>
          </w:p>
          <w:p w14:paraId="36BEBEE2" w14:textId="77777777" w:rsidR="004B1E2A" w:rsidRDefault="00ED45B6">
            <w:pPr>
              <w:ind w:left="1"/>
              <w:jc w:val="both"/>
            </w:pPr>
            <w:r>
              <w:rPr>
                <w:rFonts w:ascii="Arial" w:eastAsia="Arial" w:hAnsi="Arial" w:cs="Arial"/>
                <w:b/>
                <w:sz w:val="24"/>
              </w:rPr>
              <w:t xml:space="preserve">Considered </w:t>
            </w:r>
          </w:p>
        </w:tc>
        <w:tc>
          <w:tcPr>
            <w:tcW w:w="7800" w:type="dxa"/>
            <w:tcBorders>
              <w:top w:val="single" w:sz="4" w:space="0" w:color="000000"/>
              <w:left w:val="single" w:sz="4" w:space="0" w:color="000000"/>
              <w:bottom w:val="single" w:sz="4" w:space="0" w:color="000000"/>
              <w:right w:val="single" w:sz="4" w:space="0" w:color="000000"/>
            </w:tcBorders>
            <w:shd w:val="clear" w:color="auto" w:fill="D9D9D9"/>
          </w:tcPr>
          <w:p w14:paraId="4EADB087" w14:textId="77777777" w:rsidR="004B1E2A" w:rsidRDefault="00ED45B6">
            <w:pPr>
              <w:ind w:left="2"/>
              <w:jc w:val="both"/>
            </w:pPr>
            <w:r>
              <w:rPr>
                <w:rFonts w:ascii="Arial" w:eastAsia="Arial" w:hAnsi="Arial" w:cs="Arial"/>
                <w:b/>
                <w:sz w:val="24"/>
              </w:rPr>
              <w:t xml:space="preserve">Brief description of any amendments made following Welsh Language Services feedback </w:t>
            </w:r>
          </w:p>
        </w:tc>
      </w:tr>
      <w:tr w:rsidR="004B1E2A" w14:paraId="3669A99D" w14:textId="77777777">
        <w:trPr>
          <w:trHeight w:val="565"/>
        </w:trPr>
        <w:tc>
          <w:tcPr>
            <w:tcW w:w="6516" w:type="dxa"/>
            <w:tcBorders>
              <w:top w:val="single" w:sz="4" w:space="0" w:color="000000"/>
              <w:left w:val="single" w:sz="4" w:space="0" w:color="000000"/>
              <w:bottom w:val="single" w:sz="4" w:space="0" w:color="000000"/>
              <w:right w:val="single" w:sz="4" w:space="0" w:color="000000"/>
            </w:tcBorders>
          </w:tcPr>
          <w:p w14:paraId="320C91AB" w14:textId="77777777" w:rsidR="004B1E2A" w:rsidRDefault="00ED45B6">
            <w:r>
              <w:rPr>
                <w:rFonts w:ascii="Arial" w:eastAsia="Arial" w:hAnsi="Arial" w:cs="Arial"/>
                <w:sz w:val="24"/>
              </w:rPr>
              <w:t xml:space="preserve">N/A.  </w:t>
            </w:r>
          </w:p>
        </w:tc>
        <w:tc>
          <w:tcPr>
            <w:tcW w:w="1559" w:type="dxa"/>
            <w:tcBorders>
              <w:top w:val="single" w:sz="4" w:space="0" w:color="000000"/>
              <w:left w:val="single" w:sz="4" w:space="0" w:color="000000"/>
              <w:bottom w:val="single" w:sz="4" w:space="0" w:color="000000"/>
              <w:right w:val="single" w:sz="4" w:space="0" w:color="000000"/>
            </w:tcBorders>
          </w:tcPr>
          <w:p w14:paraId="273D252A" w14:textId="77777777" w:rsidR="004B1E2A" w:rsidRDefault="00ED45B6">
            <w:pPr>
              <w:ind w:left="1"/>
            </w:pPr>
            <w:r>
              <w:rPr>
                <w:rFonts w:ascii="Arial" w:eastAsia="Arial" w:hAnsi="Arial" w:cs="Arial"/>
                <w:sz w:val="24"/>
              </w:rPr>
              <w:t xml:space="preserve">N/A.  </w:t>
            </w:r>
          </w:p>
        </w:tc>
        <w:tc>
          <w:tcPr>
            <w:tcW w:w="7800" w:type="dxa"/>
            <w:tcBorders>
              <w:top w:val="single" w:sz="4" w:space="0" w:color="000000"/>
              <w:left w:val="single" w:sz="4" w:space="0" w:color="000000"/>
              <w:bottom w:val="single" w:sz="4" w:space="0" w:color="000000"/>
              <w:right w:val="single" w:sz="4" w:space="0" w:color="000000"/>
            </w:tcBorders>
          </w:tcPr>
          <w:p w14:paraId="6FC78024" w14:textId="77777777" w:rsidR="004B1E2A" w:rsidRDefault="00ED45B6">
            <w:pPr>
              <w:ind w:left="2"/>
            </w:pPr>
            <w:r>
              <w:rPr>
                <w:rFonts w:ascii="Arial" w:eastAsia="Arial" w:hAnsi="Arial" w:cs="Arial"/>
                <w:sz w:val="24"/>
              </w:rPr>
              <w:t xml:space="preserve">N/A.  </w:t>
            </w:r>
          </w:p>
          <w:p w14:paraId="538BD4A5" w14:textId="77777777" w:rsidR="004B1E2A" w:rsidRDefault="00ED45B6">
            <w:pPr>
              <w:ind w:left="2"/>
            </w:pPr>
            <w:r>
              <w:rPr>
                <w:rFonts w:ascii="Arial" w:eastAsia="Arial" w:hAnsi="Arial" w:cs="Arial"/>
                <w:sz w:val="24"/>
              </w:rPr>
              <w:t xml:space="preserve"> </w:t>
            </w:r>
          </w:p>
        </w:tc>
      </w:tr>
      <w:tr w:rsidR="004B1E2A" w14:paraId="09968CF9" w14:textId="77777777">
        <w:trPr>
          <w:trHeight w:val="558"/>
        </w:trPr>
        <w:tc>
          <w:tcPr>
            <w:tcW w:w="6516" w:type="dxa"/>
            <w:tcBorders>
              <w:top w:val="single" w:sz="4" w:space="0" w:color="000000"/>
              <w:left w:val="single" w:sz="4" w:space="0" w:color="000000"/>
              <w:bottom w:val="single" w:sz="4" w:space="0" w:color="000000"/>
              <w:right w:val="single" w:sz="4" w:space="0" w:color="000000"/>
            </w:tcBorders>
            <w:shd w:val="clear" w:color="auto" w:fill="D9D9D9"/>
          </w:tcPr>
          <w:p w14:paraId="0E9CC68D" w14:textId="77777777" w:rsidR="004B1E2A" w:rsidRDefault="00ED45B6">
            <w:r>
              <w:rPr>
                <w:rFonts w:ascii="Arial" w:eastAsia="Arial" w:hAnsi="Arial" w:cs="Arial"/>
                <w:b/>
                <w:sz w:val="24"/>
              </w:rPr>
              <w:t xml:space="preserve">Officer Review Panel Comments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F79D2E2" w14:textId="77777777" w:rsidR="004B1E2A" w:rsidRDefault="00ED45B6">
            <w:pPr>
              <w:ind w:left="1"/>
            </w:pPr>
            <w:r>
              <w:rPr>
                <w:rFonts w:ascii="Arial" w:eastAsia="Arial" w:hAnsi="Arial" w:cs="Arial"/>
                <w:b/>
                <w:sz w:val="24"/>
              </w:rPr>
              <w:t xml:space="preserve">Date </w:t>
            </w:r>
          </w:p>
          <w:p w14:paraId="6F9C02C3" w14:textId="77777777" w:rsidR="004B1E2A" w:rsidRDefault="00ED45B6">
            <w:pPr>
              <w:ind w:left="1"/>
              <w:jc w:val="both"/>
            </w:pPr>
            <w:r>
              <w:rPr>
                <w:rFonts w:ascii="Arial" w:eastAsia="Arial" w:hAnsi="Arial" w:cs="Arial"/>
                <w:b/>
                <w:sz w:val="24"/>
              </w:rPr>
              <w:t xml:space="preserve">Considered </w:t>
            </w:r>
          </w:p>
        </w:tc>
        <w:tc>
          <w:tcPr>
            <w:tcW w:w="7800" w:type="dxa"/>
            <w:tcBorders>
              <w:top w:val="single" w:sz="4" w:space="0" w:color="000000"/>
              <w:left w:val="single" w:sz="4" w:space="0" w:color="000000"/>
              <w:bottom w:val="single" w:sz="4" w:space="0" w:color="000000"/>
              <w:right w:val="single" w:sz="4" w:space="0" w:color="000000"/>
            </w:tcBorders>
            <w:shd w:val="clear" w:color="auto" w:fill="D9D9D9"/>
          </w:tcPr>
          <w:p w14:paraId="4F22EACD" w14:textId="77777777" w:rsidR="004B1E2A" w:rsidRDefault="00ED45B6">
            <w:pPr>
              <w:ind w:left="2"/>
              <w:jc w:val="both"/>
            </w:pPr>
            <w:r>
              <w:rPr>
                <w:rFonts w:ascii="Arial" w:eastAsia="Arial" w:hAnsi="Arial" w:cs="Arial"/>
                <w:b/>
                <w:sz w:val="24"/>
              </w:rPr>
              <w:t xml:space="preserve">Brief description of any amendments made following Officer Review Panel considerations </w:t>
            </w:r>
          </w:p>
        </w:tc>
      </w:tr>
      <w:tr w:rsidR="004B1E2A" w14:paraId="282ED021" w14:textId="77777777">
        <w:trPr>
          <w:trHeight w:val="566"/>
        </w:trPr>
        <w:tc>
          <w:tcPr>
            <w:tcW w:w="6516" w:type="dxa"/>
            <w:tcBorders>
              <w:top w:val="single" w:sz="4" w:space="0" w:color="000000"/>
              <w:left w:val="single" w:sz="4" w:space="0" w:color="000000"/>
              <w:bottom w:val="single" w:sz="4" w:space="0" w:color="000000"/>
              <w:right w:val="single" w:sz="4" w:space="0" w:color="000000"/>
            </w:tcBorders>
          </w:tcPr>
          <w:p w14:paraId="6FAADF68" w14:textId="77777777" w:rsidR="004B1E2A" w:rsidRDefault="00ED45B6">
            <w:r>
              <w:rPr>
                <w:rFonts w:ascii="Arial" w:eastAsia="Arial" w:hAnsi="Arial" w:cs="Arial"/>
                <w:sz w:val="24"/>
              </w:rPr>
              <w:t xml:space="preserve">N/A.  </w:t>
            </w:r>
          </w:p>
        </w:tc>
        <w:tc>
          <w:tcPr>
            <w:tcW w:w="1559" w:type="dxa"/>
            <w:tcBorders>
              <w:top w:val="single" w:sz="4" w:space="0" w:color="000000"/>
              <w:left w:val="single" w:sz="4" w:space="0" w:color="000000"/>
              <w:bottom w:val="single" w:sz="4" w:space="0" w:color="000000"/>
              <w:right w:val="single" w:sz="4" w:space="0" w:color="000000"/>
            </w:tcBorders>
          </w:tcPr>
          <w:p w14:paraId="09498668" w14:textId="77777777" w:rsidR="004B1E2A" w:rsidRDefault="00ED45B6">
            <w:pPr>
              <w:ind w:left="1"/>
            </w:pPr>
            <w:r>
              <w:rPr>
                <w:rFonts w:ascii="Arial" w:eastAsia="Arial" w:hAnsi="Arial" w:cs="Arial"/>
                <w:sz w:val="24"/>
              </w:rPr>
              <w:t xml:space="preserve">N/A.  </w:t>
            </w:r>
          </w:p>
        </w:tc>
        <w:tc>
          <w:tcPr>
            <w:tcW w:w="7800" w:type="dxa"/>
            <w:tcBorders>
              <w:top w:val="single" w:sz="4" w:space="0" w:color="000000"/>
              <w:left w:val="single" w:sz="4" w:space="0" w:color="000000"/>
              <w:bottom w:val="single" w:sz="4" w:space="0" w:color="000000"/>
              <w:right w:val="single" w:sz="4" w:space="0" w:color="000000"/>
            </w:tcBorders>
          </w:tcPr>
          <w:p w14:paraId="64B5ED5D" w14:textId="77777777" w:rsidR="004B1E2A" w:rsidRDefault="00ED45B6">
            <w:pPr>
              <w:ind w:left="2"/>
            </w:pPr>
            <w:r>
              <w:rPr>
                <w:rFonts w:ascii="Arial" w:eastAsia="Arial" w:hAnsi="Arial" w:cs="Arial"/>
                <w:sz w:val="24"/>
              </w:rPr>
              <w:t xml:space="preserve">N/A.  </w:t>
            </w:r>
          </w:p>
          <w:p w14:paraId="326001B8" w14:textId="77777777" w:rsidR="004B1E2A" w:rsidRDefault="00ED45B6">
            <w:pPr>
              <w:ind w:left="2"/>
            </w:pPr>
            <w:r>
              <w:rPr>
                <w:rFonts w:ascii="Arial" w:eastAsia="Arial" w:hAnsi="Arial" w:cs="Arial"/>
                <w:sz w:val="24"/>
              </w:rPr>
              <w:t xml:space="preserve"> </w:t>
            </w:r>
          </w:p>
        </w:tc>
      </w:tr>
      <w:tr w:rsidR="004B1E2A" w14:paraId="4315A9F8" w14:textId="77777777">
        <w:trPr>
          <w:trHeight w:val="559"/>
        </w:trPr>
        <w:tc>
          <w:tcPr>
            <w:tcW w:w="6516" w:type="dxa"/>
            <w:tcBorders>
              <w:top w:val="single" w:sz="4" w:space="0" w:color="000000"/>
              <w:left w:val="single" w:sz="4" w:space="0" w:color="000000"/>
              <w:bottom w:val="single" w:sz="4" w:space="0" w:color="000000"/>
              <w:right w:val="single" w:sz="4" w:space="0" w:color="000000"/>
            </w:tcBorders>
            <w:shd w:val="clear" w:color="auto" w:fill="D9D9D9"/>
          </w:tcPr>
          <w:p w14:paraId="26F34520" w14:textId="77777777" w:rsidR="004B1E2A" w:rsidRDefault="00ED45B6">
            <w:r>
              <w:rPr>
                <w:rFonts w:ascii="Arial" w:eastAsia="Arial" w:hAnsi="Arial" w:cs="Arial"/>
                <w:b/>
                <w:sz w:val="24"/>
              </w:rPr>
              <w:t xml:space="preserve">Consultation Comments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DAFACDF" w14:textId="77777777" w:rsidR="004B1E2A" w:rsidRDefault="00ED45B6">
            <w:pPr>
              <w:ind w:left="1"/>
            </w:pPr>
            <w:r>
              <w:rPr>
                <w:rFonts w:ascii="Arial" w:eastAsia="Arial" w:hAnsi="Arial" w:cs="Arial"/>
                <w:b/>
                <w:sz w:val="24"/>
              </w:rPr>
              <w:t xml:space="preserve">Date </w:t>
            </w:r>
          </w:p>
          <w:p w14:paraId="3787D575" w14:textId="77777777" w:rsidR="004B1E2A" w:rsidRDefault="00ED45B6">
            <w:pPr>
              <w:ind w:left="1"/>
              <w:jc w:val="both"/>
            </w:pPr>
            <w:r>
              <w:rPr>
                <w:rFonts w:ascii="Arial" w:eastAsia="Arial" w:hAnsi="Arial" w:cs="Arial"/>
                <w:b/>
                <w:sz w:val="24"/>
              </w:rPr>
              <w:t xml:space="preserve">Considered </w:t>
            </w:r>
          </w:p>
        </w:tc>
        <w:tc>
          <w:tcPr>
            <w:tcW w:w="7800" w:type="dxa"/>
            <w:tcBorders>
              <w:top w:val="single" w:sz="4" w:space="0" w:color="000000"/>
              <w:left w:val="single" w:sz="4" w:space="0" w:color="000000"/>
              <w:bottom w:val="single" w:sz="4" w:space="0" w:color="000000"/>
              <w:right w:val="single" w:sz="4" w:space="0" w:color="000000"/>
            </w:tcBorders>
            <w:shd w:val="clear" w:color="auto" w:fill="D9D9D9"/>
          </w:tcPr>
          <w:p w14:paraId="7114B94D" w14:textId="77777777" w:rsidR="004B1E2A" w:rsidRDefault="00ED45B6">
            <w:pPr>
              <w:ind w:left="2"/>
              <w:jc w:val="both"/>
            </w:pPr>
            <w:r>
              <w:rPr>
                <w:rFonts w:ascii="Arial" w:eastAsia="Arial" w:hAnsi="Arial" w:cs="Arial"/>
                <w:b/>
                <w:sz w:val="24"/>
              </w:rPr>
              <w:t xml:space="preserve">Brief description of any amendments made following consultation </w:t>
            </w:r>
          </w:p>
        </w:tc>
      </w:tr>
      <w:tr w:rsidR="004B1E2A" w14:paraId="456D0724" w14:textId="77777777">
        <w:trPr>
          <w:trHeight w:val="564"/>
        </w:trPr>
        <w:tc>
          <w:tcPr>
            <w:tcW w:w="6516" w:type="dxa"/>
            <w:tcBorders>
              <w:top w:val="single" w:sz="4" w:space="0" w:color="000000"/>
              <w:left w:val="single" w:sz="4" w:space="0" w:color="000000"/>
              <w:bottom w:val="single" w:sz="4" w:space="0" w:color="000000"/>
              <w:right w:val="single" w:sz="4" w:space="0" w:color="000000"/>
            </w:tcBorders>
          </w:tcPr>
          <w:p w14:paraId="3126779F" w14:textId="77777777" w:rsidR="004B1E2A" w:rsidRDefault="00ED45B6">
            <w:r>
              <w:rPr>
                <w:rFonts w:ascii="Arial" w:eastAsia="Arial" w:hAnsi="Arial" w:cs="Arial"/>
                <w:sz w:val="24"/>
              </w:rPr>
              <w:t xml:space="preserve">N/A.  </w:t>
            </w:r>
          </w:p>
        </w:tc>
        <w:tc>
          <w:tcPr>
            <w:tcW w:w="1559" w:type="dxa"/>
            <w:tcBorders>
              <w:top w:val="single" w:sz="4" w:space="0" w:color="000000"/>
              <w:left w:val="single" w:sz="4" w:space="0" w:color="000000"/>
              <w:bottom w:val="single" w:sz="4" w:space="0" w:color="000000"/>
              <w:right w:val="single" w:sz="4" w:space="0" w:color="000000"/>
            </w:tcBorders>
          </w:tcPr>
          <w:p w14:paraId="2BC7D126" w14:textId="77777777" w:rsidR="004B1E2A" w:rsidRDefault="00ED45B6">
            <w:pPr>
              <w:ind w:left="1"/>
            </w:pPr>
            <w:r>
              <w:rPr>
                <w:rFonts w:ascii="Arial" w:eastAsia="Arial" w:hAnsi="Arial" w:cs="Arial"/>
                <w:sz w:val="24"/>
              </w:rPr>
              <w:t xml:space="preserve">N/A.  </w:t>
            </w:r>
          </w:p>
        </w:tc>
        <w:tc>
          <w:tcPr>
            <w:tcW w:w="7800" w:type="dxa"/>
            <w:tcBorders>
              <w:top w:val="single" w:sz="4" w:space="0" w:color="000000"/>
              <w:left w:val="single" w:sz="4" w:space="0" w:color="000000"/>
              <w:bottom w:val="single" w:sz="4" w:space="0" w:color="000000"/>
              <w:right w:val="single" w:sz="4" w:space="0" w:color="000000"/>
            </w:tcBorders>
          </w:tcPr>
          <w:p w14:paraId="2BAF7619" w14:textId="77777777" w:rsidR="004B1E2A" w:rsidRDefault="00ED45B6">
            <w:pPr>
              <w:ind w:left="2"/>
            </w:pPr>
            <w:r>
              <w:rPr>
                <w:rFonts w:ascii="Arial" w:eastAsia="Arial" w:hAnsi="Arial" w:cs="Arial"/>
                <w:sz w:val="24"/>
              </w:rPr>
              <w:t xml:space="preserve">N/A.  </w:t>
            </w:r>
          </w:p>
          <w:p w14:paraId="05526804" w14:textId="77777777" w:rsidR="004B1E2A" w:rsidRDefault="00ED45B6">
            <w:pPr>
              <w:ind w:left="2"/>
            </w:pPr>
            <w:r>
              <w:rPr>
                <w:rFonts w:ascii="Arial" w:eastAsia="Arial" w:hAnsi="Arial" w:cs="Arial"/>
                <w:sz w:val="24"/>
              </w:rPr>
              <w:t xml:space="preserve"> </w:t>
            </w:r>
          </w:p>
        </w:tc>
      </w:tr>
      <w:tr w:rsidR="004B1E2A" w14:paraId="52F3721C" w14:textId="77777777">
        <w:trPr>
          <w:trHeight w:val="836"/>
        </w:trPr>
        <w:tc>
          <w:tcPr>
            <w:tcW w:w="15875" w:type="dxa"/>
            <w:gridSpan w:val="3"/>
            <w:tcBorders>
              <w:top w:val="single" w:sz="4" w:space="0" w:color="000000"/>
              <w:left w:val="single" w:sz="4" w:space="0" w:color="000000"/>
              <w:bottom w:val="single" w:sz="4" w:space="0" w:color="000000"/>
              <w:right w:val="single" w:sz="4" w:space="0" w:color="000000"/>
            </w:tcBorders>
            <w:shd w:val="clear" w:color="auto" w:fill="D9D9D9"/>
          </w:tcPr>
          <w:p w14:paraId="02B7D7EF" w14:textId="77777777" w:rsidR="004B1E2A" w:rsidRDefault="00ED45B6">
            <w:r>
              <w:rPr>
                <w:rFonts w:ascii="Arial" w:eastAsia="Arial" w:hAnsi="Arial" w:cs="Arial"/>
                <w:b/>
                <w:sz w:val="24"/>
                <w:u w:val="single" w:color="000000"/>
              </w:rPr>
              <w:lastRenderedPageBreak/>
              <w:t>Stage 5 – Monitoring, Evaluating and Reviewing</w:t>
            </w:r>
            <w:r>
              <w:rPr>
                <w:rFonts w:ascii="Arial" w:eastAsia="Arial" w:hAnsi="Arial" w:cs="Arial"/>
                <w:b/>
                <w:sz w:val="24"/>
              </w:rPr>
              <w:t xml:space="preserve">  </w:t>
            </w:r>
          </w:p>
          <w:p w14:paraId="61E395DB" w14:textId="77777777" w:rsidR="004B1E2A" w:rsidRDefault="00ED45B6">
            <w:r>
              <w:rPr>
                <w:rFonts w:ascii="Arial" w:eastAsia="Arial" w:hAnsi="Arial" w:cs="Arial"/>
                <w:sz w:val="24"/>
              </w:rPr>
              <w:t xml:space="preserve"> </w:t>
            </w:r>
          </w:p>
          <w:p w14:paraId="72F8EEF0" w14:textId="77777777" w:rsidR="004B1E2A" w:rsidRDefault="00ED45B6">
            <w:r>
              <w:rPr>
                <w:rFonts w:ascii="Arial" w:eastAsia="Arial" w:hAnsi="Arial" w:cs="Arial"/>
                <w:sz w:val="24"/>
              </w:rPr>
              <w:t xml:space="preserve">How and who will you monitor the impact and effectiveness of the proposal? </w:t>
            </w:r>
          </w:p>
        </w:tc>
      </w:tr>
      <w:tr w:rsidR="004B1E2A" w14:paraId="0971D06E" w14:textId="77777777">
        <w:trPr>
          <w:trHeight w:val="1392"/>
        </w:trPr>
        <w:tc>
          <w:tcPr>
            <w:tcW w:w="15875" w:type="dxa"/>
            <w:gridSpan w:val="3"/>
            <w:tcBorders>
              <w:top w:val="single" w:sz="4" w:space="0" w:color="000000"/>
              <w:left w:val="single" w:sz="4" w:space="0" w:color="000000"/>
              <w:bottom w:val="single" w:sz="4" w:space="0" w:color="000000"/>
              <w:right w:val="single" w:sz="4" w:space="0" w:color="000000"/>
            </w:tcBorders>
          </w:tcPr>
          <w:p w14:paraId="606D7F00" w14:textId="77777777" w:rsidR="004B1E2A" w:rsidRDefault="00ED45B6">
            <w:pPr>
              <w:spacing w:line="255" w:lineRule="auto"/>
              <w:jc w:val="both"/>
            </w:pPr>
            <w:r>
              <w:rPr>
                <w:rFonts w:ascii="Arial" w:eastAsia="Arial" w:hAnsi="Arial" w:cs="Arial"/>
                <w:sz w:val="24"/>
              </w:rPr>
              <w:t>RCTCBC’s Directorate of Education and Inclusion Services 21</w:t>
            </w:r>
            <w:r>
              <w:rPr>
                <w:rFonts w:ascii="Arial" w:eastAsia="Arial" w:hAnsi="Arial" w:cs="Arial"/>
                <w:sz w:val="24"/>
                <w:vertAlign w:val="superscript"/>
              </w:rPr>
              <w:t>st</w:t>
            </w:r>
            <w:r>
              <w:rPr>
                <w:rFonts w:ascii="Arial" w:eastAsia="Arial" w:hAnsi="Arial" w:cs="Arial"/>
                <w:sz w:val="24"/>
              </w:rPr>
              <w:t xml:space="preserve"> Century Schools Team and the Council’s Corporate Estates Team will monitor this proposal throughout the design development period, construction period and operational period holding monthly review meetings.  </w:t>
            </w:r>
          </w:p>
          <w:p w14:paraId="63AE133E" w14:textId="77777777" w:rsidR="004B1E2A" w:rsidRDefault="00ED45B6">
            <w:r>
              <w:rPr>
                <w:rFonts w:ascii="Arial" w:eastAsia="Arial" w:hAnsi="Arial" w:cs="Arial"/>
                <w:sz w:val="24"/>
              </w:rPr>
              <w:t xml:space="preserve"> </w:t>
            </w:r>
          </w:p>
          <w:p w14:paraId="28250F1C" w14:textId="77777777" w:rsidR="004B1E2A" w:rsidRDefault="00ED45B6">
            <w:r>
              <w:rPr>
                <w:rFonts w:ascii="Arial" w:eastAsia="Arial" w:hAnsi="Arial" w:cs="Arial"/>
                <w:sz w:val="24"/>
              </w:rPr>
              <w:t xml:space="preserve"> </w:t>
            </w:r>
          </w:p>
          <w:p w14:paraId="30C179FE" w14:textId="77777777" w:rsidR="004B1E2A" w:rsidRDefault="00ED45B6">
            <w:r>
              <w:rPr>
                <w:rFonts w:ascii="Arial" w:eastAsia="Arial" w:hAnsi="Arial" w:cs="Arial"/>
                <w:sz w:val="24"/>
              </w:rPr>
              <w:t xml:space="preserve"> </w:t>
            </w:r>
          </w:p>
        </w:tc>
      </w:tr>
      <w:tr w:rsidR="004B1E2A" w14:paraId="3E0E1BFF" w14:textId="77777777">
        <w:trPr>
          <w:trHeight w:val="836"/>
        </w:trPr>
        <w:tc>
          <w:tcPr>
            <w:tcW w:w="15875" w:type="dxa"/>
            <w:gridSpan w:val="3"/>
            <w:tcBorders>
              <w:top w:val="single" w:sz="4" w:space="0" w:color="000000"/>
              <w:left w:val="single" w:sz="4" w:space="0" w:color="000000"/>
              <w:bottom w:val="single" w:sz="4" w:space="0" w:color="000000"/>
              <w:right w:val="single" w:sz="4" w:space="0" w:color="000000"/>
            </w:tcBorders>
            <w:shd w:val="clear" w:color="auto" w:fill="D9D9D9"/>
          </w:tcPr>
          <w:p w14:paraId="6E55C68D" w14:textId="77777777" w:rsidR="004B1E2A" w:rsidRDefault="00ED45B6">
            <w:r>
              <w:rPr>
                <w:rFonts w:ascii="Arial" w:eastAsia="Arial" w:hAnsi="Arial" w:cs="Arial"/>
                <w:b/>
                <w:sz w:val="24"/>
                <w:u w:val="single" w:color="000000"/>
              </w:rPr>
              <w:t>Stage 6 – Summary of Impacts for the Proposal</w:t>
            </w:r>
            <w:r>
              <w:rPr>
                <w:rFonts w:ascii="Arial" w:eastAsia="Arial" w:hAnsi="Arial" w:cs="Arial"/>
                <w:b/>
                <w:sz w:val="24"/>
              </w:rPr>
              <w:t xml:space="preserve">  </w:t>
            </w:r>
          </w:p>
          <w:p w14:paraId="6BAF1112" w14:textId="77777777" w:rsidR="004B1E2A" w:rsidRDefault="00ED45B6">
            <w:r>
              <w:rPr>
                <w:rFonts w:ascii="Arial" w:eastAsia="Arial" w:hAnsi="Arial" w:cs="Arial"/>
                <w:sz w:val="24"/>
              </w:rPr>
              <w:t xml:space="preserve"> </w:t>
            </w:r>
          </w:p>
          <w:p w14:paraId="362ED780" w14:textId="77777777" w:rsidR="004B1E2A" w:rsidRDefault="00ED45B6">
            <w:pPr>
              <w:jc w:val="both"/>
            </w:pPr>
            <w:r>
              <w:rPr>
                <w:rFonts w:ascii="Arial" w:eastAsia="Arial" w:hAnsi="Arial" w:cs="Arial"/>
                <w:sz w:val="24"/>
              </w:rPr>
              <w:t xml:space="preserve">Provide below a summary of the impact assessment, to include some of the main positive and negative impacts along with an overview of actions </w:t>
            </w:r>
          </w:p>
        </w:tc>
      </w:tr>
    </w:tbl>
    <w:p w14:paraId="3E54DEF4" w14:textId="77777777" w:rsidR="004B1E2A" w:rsidRDefault="004B1E2A">
      <w:pPr>
        <w:spacing w:after="0"/>
        <w:ind w:left="-720" w:right="16118"/>
      </w:pPr>
    </w:p>
    <w:tbl>
      <w:tblPr>
        <w:tblStyle w:val="TableGrid"/>
        <w:tblW w:w="15875" w:type="dxa"/>
        <w:tblInd w:w="-238" w:type="dxa"/>
        <w:tblCellMar>
          <w:top w:w="12" w:type="dxa"/>
          <w:right w:w="40" w:type="dxa"/>
        </w:tblCellMar>
        <w:tblLook w:val="04A0" w:firstRow="1" w:lastRow="0" w:firstColumn="1" w:lastColumn="0" w:noHBand="0" w:noVBand="1"/>
      </w:tblPr>
      <w:tblGrid>
        <w:gridCol w:w="1662"/>
        <w:gridCol w:w="882"/>
        <w:gridCol w:w="3687"/>
        <w:gridCol w:w="3827"/>
        <w:gridCol w:w="5817"/>
      </w:tblGrid>
      <w:tr w:rsidR="004B1E2A" w14:paraId="2EE4B791" w14:textId="77777777">
        <w:trPr>
          <w:trHeight w:val="1112"/>
        </w:trPr>
        <w:tc>
          <w:tcPr>
            <w:tcW w:w="15875" w:type="dxa"/>
            <w:gridSpan w:val="5"/>
            <w:tcBorders>
              <w:top w:val="single" w:sz="4" w:space="0" w:color="000000"/>
              <w:left w:val="single" w:sz="4" w:space="0" w:color="000000"/>
              <w:bottom w:val="single" w:sz="4" w:space="0" w:color="000000"/>
              <w:right w:val="single" w:sz="4" w:space="0" w:color="000000"/>
            </w:tcBorders>
            <w:shd w:val="clear" w:color="auto" w:fill="D9D9D9"/>
          </w:tcPr>
          <w:p w14:paraId="58F9FDE5" w14:textId="77777777" w:rsidR="004B1E2A" w:rsidRDefault="00ED45B6">
            <w:pPr>
              <w:spacing w:line="240" w:lineRule="auto"/>
              <w:ind w:right="67"/>
              <w:jc w:val="both"/>
            </w:pPr>
            <w:r>
              <w:rPr>
                <w:rFonts w:ascii="Arial" w:eastAsia="Arial" w:hAnsi="Arial" w:cs="Arial"/>
                <w:sz w:val="24"/>
              </w:rPr>
              <w:t xml:space="preserve">taken since the impact assessment to better contribute to more positive impacts. This summary must be included in the Welsh Language Considerations section of the SLT/Cabinet report template. It is not suitable to only write ‘please see full report at Appendix x’ in the body of the report. The impact assessment must be published alongside the report. </w:t>
            </w:r>
          </w:p>
          <w:p w14:paraId="098E306F" w14:textId="77777777" w:rsidR="004B1E2A" w:rsidRDefault="00ED45B6">
            <w:r>
              <w:rPr>
                <w:rFonts w:ascii="Arial" w:eastAsia="Arial" w:hAnsi="Arial" w:cs="Arial"/>
                <w:sz w:val="24"/>
              </w:rPr>
              <w:t xml:space="preserve"> </w:t>
            </w:r>
          </w:p>
        </w:tc>
      </w:tr>
      <w:tr w:rsidR="004B1E2A" w14:paraId="6AF24E9E" w14:textId="77777777">
        <w:trPr>
          <w:trHeight w:val="9070"/>
        </w:trPr>
        <w:tc>
          <w:tcPr>
            <w:tcW w:w="15875" w:type="dxa"/>
            <w:gridSpan w:val="5"/>
            <w:tcBorders>
              <w:top w:val="single" w:sz="4" w:space="0" w:color="000000"/>
              <w:left w:val="single" w:sz="4" w:space="0" w:color="000000"/>
              <w:bottom w:val="single" w:sz="4" w:space="0" w:color="000000"/>
              <w:right w:val="single" w:sz="4" w:space="0" w:color="000000"/>
            </w:tcBorders>
          </w:tcPr>
          <w:p w14:paraId="1762F3B8" w14:textId="77777777" w:rsidR="004B1E2A" w:rsidRDefault="00ED45B6">
            <w:pPr>
              <w:spacing w:line="240" w:lineRule="auto"/>
              <w:jc w:val="both"/>
            </w:pPr>
            <w:r>
              <w:rPr>
                <w:rFonts w:ascii="Arial" w:eastAsia="Arial" w:hAnsi="Arial" w:cs="Arial"/>
                <w:sz w:val="24"/>
              </w:rPr>
              <w:lastRenderedPageBreak/>
              <w:t xml:space="preserve">The proposal is to seek approval of £77.5million to redevelop the existing Welsh medium secondary school, Ysgol Gyfun Cwm Rhondda (YGCR), with new teaching facilities for 750 pupils (ages 11-16) and 150 sixth form students, accumulating to 900 pupils.  </w:t>
            </w:r>
          </w:p>
          <w:p w14:paraId="4A2C9C9B" w14:textId="77777777" w:rsidR="004B1E2A" w:rsidRDefault="00ED45B6">
            <w:r>
              <w:rPr>
                <w:rFonts w:ascii="Arial" w:eastAsia="Arial" w:hAnsi="Arial" w:cs="Arial"/>
                <w:sz w:val="24"/>
              </w:rPr>
              <w:t xml:space="preserve"> </w:t>
            </w:r>
          </w:p>
          <w:p w14:paraId="2C80BA14" w14:textId="77777777" w:rsidR="004B1E2A" w:rsidRDefault="00ED45B6">
            <w:pPr>
              <w:spacing w:after="1" w:line="240" w:lineRule="auto"/>
              <w:ind w:right="77"/>
              <w:jc w:val="both"/>
            </w:pPr>
            <w:r>
              <w:rPr>
                <w:rFonts w:ascii="Arial" w:eastAsia="Arial" w:hAnsi="Arial" w:cs="Arial"/>
                <w:sz w:val="24"/>
              </w:rPr>
              <w:t xml:space="preserve">This proposal would be due to complete during 2030 delivering deliver a significant improvement in the quality of the Welsh medium provision at Ysgol Gyfun Cwm Rhondda, thus having a significant positive impact upon the educational provision for the pupils and improving staff morale. The new school for YG Cwm Rhondda would have: </w:t>
            </w:r>
          </w:p>
          <w:p w14:paraId="616F6DF3" w14:textId="77777777" w:rsidR="004B1E2A" w:rsidRDefault="00ED45B6">
            <w:r>
              <w:rPr>
                <w:rFonts w:ascii="Arial" w:eastAsia="Arial" w:hAnsi="Arial" w:cs="Arial"/>
                <w:sz w:val="24"/>
              </w:rPr>
              <w:t xml:space="preserve"> </w:t>
            </w:r>
          </w:p>
          <w:p w14:paraId="0AD9F792" w14:textId="77777777" w:rsidR="004B1E2A" w:rsidRDefault="00ED45B6">
            <w:pPr>
              <w:numPr>
                <w:ilvl w:val="0"/>
                <w:numId w:val="23"/>
              </w:numPr>
              <w:spacing w:after="15" w:line="242" w:lineRule="auto"/>
              <w:ind w:hanging="360"/>
            </w:pPr>
            <w:r>
              <w:rPr>
                <w:rFonts w:ascii="Arial" w:eastAsia="Arial" w:hAnsi="Arial" w:cs="Arial"/>
                <w:sz w:val="24"/>
              </w:rPr>
              <w:t xml:space="preserve">Modern, flexible learning environments for all pupils, a hall, dining area, sports hall and specialist teaching and learning areas to cater for the needs of all pupils.  </w:t>
            </w:r>
          </w:p>
          <w:p w14:paraId="66FB4BEB" w14:textId="77777777" w:rsidR="004B1E2A" w:rsidRDefault="00ED45B6">
            <w:pPr>
              <w:numPr>
                <w:ilvl w:val="0"/>
                <w:numId w:val="23"/>
              </w:numPr>
              <w:ind w:hanging="360"/>
            </w:pPr>
            <w:r>
              <w:rPr>
                <w:rFonts w:ascii="Arial" w:eastAsia="Arial" w:hAnsi="Arial" w:cs="Arial"/>
                <w:sz w:val="24"/>
              </w:rPr>
              <w:t xml:space="preserve">Dedicated facilities within the school boundary that the local community will be able to safely use, both during and after the school day. </w:t>
            </w:r>
          </w:p>
          <w:p w14:paraId="519C52D5" w14:textId="77777777" w:rsidR="004B1E2A" w:rsidRDefault="00ED45B6">
            <w:pPr>
              <w:numPr>
                <w:ilvl w:val="0"/>
                <w:numId w:val="23"/>
              </w:numPr>
              <w:ind w:hanging="360"/>
            </w:pPr>
            <w:r>
              <w:rPr>
                <w:rFonts w:ascii="Arial" w:eastAsia="Arial" w:hAnsi="Arial" w:cs="Arial"/>
                <w:sz w:val="24"/>
              </w:rPr>
              <w:t xml:space="preserve">Enhanced outdoor spaces to support the full range of curriculum activities. </w:t>
            </w:r>
          </w:p>
          <w:p w14:paraId="752294C2" w14:textId="77777777" w:rsidR="004B1E2A" w:rsidRDefault="00ED45B6">
            <w:pPr>
              <w:numPr>
                <w:ilvl w:val="0"/>
                <w:numId w:val="23"/>
              </w:numPr>
              <w:spacing w:after="94"/>
              <w:ind w:hanging="360"/>
            </w:pPr>
            <w:r>
              <w:rPr>
                <w:rFonts w:ascii="Arial" w:eastAsia="Arial" w:hAnsi="Arial" w:cs="Arial"/>
                <w:sz w:val="24"/>
              </w:rPr>
              <w:t xml:space="preserve">Improved traffic management systems including on-site pupil bus drop off, and on-site staff and visitor parking. </w:t>
            </w:r>
          </w:p>
          <w:p w14:paraId="4AB1DF72" w14:textId="77777777" w:rsidR="004B1E2A" w:rsidRDefault="00ED45B6">
            <w:pPr>
              <w:spacing w:line="256" w:lineRule="auto"/>
              <w:ind w:right="65"/>
              <w:jc w:val="both"/>
            </w:pPr>
            <w:r>
              <w:rPr>
                <w:rFonts w:ascii="Arial" w:eastAsia="Arial" w:hAnsi="Arial" w:cs="Arial"/>
                <w:sz w:val="24"/>
              </w:rPr>
              <w:t xml:space="preserve">The head teacher of YG Cwm Rhondda will be encouraged and supported to promote further use of the facilities; this could include opportunities for third parties to offer Welsh medium learning classes for adults. This could contribute towards the WG’s ambitious goal of creating a million Welsh speakers in Wales by 2050. </w:t>
            </w:r>
          </w:p>
          <w:p w14:paraId="24D5F3C1" w14:textId="77777777" w:rsidR="004B1E2A" w:rsidRDefault="00ED45B6">
            <w:r>
              <w:rPr>
                <w:rFonts w:ascii="Arial" w:eastAsia="Arial" w:hAnsi="Arial" w:cs="Arial"/>
                <w:sz w:val="24"/>
              </w:rPr>
              <w:t xml:space="preserve"> </w:t>
            </w:r>
          </w:p>
          <w:p w14:paraId="3EF4F6B3" w14:textId="77777777" w:rsidR="004B1E2A" w:rsidRDefault="00ED45B6">
            <w:pPr>
              <w:spacing w:after="31" w:line="240" w:lineRule="auto"/>
              <w:ind w:right="65"/>
              <w:jc w:val="both"/>
            </w:pPr>
            <w:r>
              <w:rPr>
                <w:rFonts w:ascii="Arial" w:eastAsia="Arial" w:hAnsi="Arial" w:cs="Arial"/>
                <w:sz w:val="24"/>
              </w:rPr>
              <w:t xml:space="preserve">The aim is to embed positive habits and attitudes towards the Welsh language through purposeful planning to promote the informal use of the Welsh language amongst pupils inside and outside schools. Facilitating the use of the Welsh language across the curriculum and in wider contexts in schools, to ensure a continuum of linguistic progression to support pupils in the transition between year groups, offers all pupils the opportunity to become fully bilingual and aligns with the new Curriculum for Wales. In recent years, support has been given to promote and increase pupils use of the Welsh language in primary and secondary schools and in social contexts. This has been done through the Welsh Language Charter (Siarter Iaith/Cymraeg Campus), developed by Gwynedd Council, and various other projects, in partnership with the CSCJES and Urdd Gobaith Cymru. </w:t>
            </w:r>
          </w:p>
          <w:p w14:paraId="56A904B9" w14:textId="77777777" w:rsidR="004B1E2A" w:rsidRDefault="00ED45B6">
            <w:pPr>
              <w:spacing w:line="240" w:lineRule="auto"/>
              <w:jc w:val="both"/>
            </w:pPr>
            <w:r>
              <w:rPr>
                <w:rFonts w:ascii="Arial" w:eastAsia="Arial" w:hAnsi="Arial" w:cs="Arial"/>
                <w:sz w:val="24"/>
              </w:rPr>
              <w:t xml:space="preserve">Where appropriate, YG Cwm Rhondda will be encouraged and supported to do this through the achievement of the ‘Cymraeg Campus’ Welsh Language Charter, a framework to promote and increase the use of Welsh. </w:t>
            </w:r>
          </w:p>
          <w:p w14:paraId="2D2702ED" w14:textId="77777777" w:rsidR="004B1E2A" w:rsidRDefault="00ED45B6">
            <w:r>
              <w:rPr>
                <w:rFonts w:ascii="Arial" w:eastAsia="Arial" w:hAnsi="Arial" w:cs="Arial"/>
                <w:sz w:val="24"/>
              </w:rPr>
              <w:t xml:space="preserve"> </w:t>
            </w:r>
          </w:p>
          <w:p w14:paraId="4CA81025" w14:textId="77777777" w:rsidR="004B1E2A" w:rsidRDefault="00ED45B6">
            <w:pPr>
              <w:spacing w:line="277" w:lineRule="auto"/>
            </w:pPr>
            <w:r>
              <w:rPr>
                <w:rFonts w:ascii="Arial" w:eastAsia="Arial" w:hAnsi="Arial" w:cs="Arial"/>
                <w:sz w:val="24"/>
              </w:rPr>
              <w:t xml:space="preserve">In addition, parents/carers of YG Cwm Rhondda, and the wider community are signposted to Welsh medium learning classes for adults and/or other opportunities for community engagement through the medium of Welsh via RCTCBC’s website and corporate social media platforms. </w:t>
            </w:r>
          </w:p>
          <w:p w14:paraId="6680314F" w14:textId="77777777" w:rsidR="004B1E2A" w:rsidRDefault="00ED45B6">
            <w:r>
              <w:rPr>
                <w:rFonts w:ascii="Arial" w:eastAsia="Arial" w:hAnsi="Arial" w:cs="Arial"/>
                <w:sz w:val="24"/>
              </w:rPr>
              <w:t xml:space="preserve"> </w:t>
            </w:r>
          </w:p>
          <w:p w14:paraId="5EF083AE" w14:textId="77777777" w:rsidR="004B1E2A" w:rsidRDefault="00ED45B6">
            <w:r>
              <w:rPr>
                <w:rFonts w:ascii="Arial" w:eastAsia="Arial" w:hAnsi="Arial" w:cs="Arial"/>
                <w:sz w:val="24"/>
              </w:rPr>
              <w:t xml:space="preserve"> </w:t>
            </w:r>
          </w:p>
          <w:p w14:paraId="4BF89E33" w14:textId="77777777" w:rsidR="004B1E2A" w:rsidRDefault="00ED45B6">
            <w:r>
              <w:rPr>
                <w:rFonts w:ascii="Arial" w:eastAsia="Arial" w:hAnsi="Arial" w:cs="Arial"/>
                <w:sz w:val="24"/>
              </w:rPr>
              <w:t xml:space="preserve"> </w:t>
            </w:r>
          </w:p>
          <w:p w14:paraId="1BD9EB43" w14:textId="77777777" w:rsidR="004B1E2A" w:rsidRDefault="00ED45B6">
            <w:r>
              <w:rPr>
                <w:rFonts w:ascii="Arial" w:eastAsia="Arial" w:hAnsi="Arial" w:cs="Arial"/>
                <w:sz w:val="24"/>
              </w:rPr>
              <w:t xml:space="preserve"> </w:t>
            </w:r>
          </w:p>
          <w:p w14:paraId="12232FED" w14:textId="77777777" w:rsidR="004B1E2A" w:rsidRDefault="00ED45B6">
            <w:r>
              <w:rPr>
                <w:rFonts w:ascii="Arial" w:eastAsia="Arial" w:hAnsi="Arial" w:cs="Arial"/>
                <w:sz w:val="24"/>
              </w:rPr>
              <w:t xml:space="preserve"> </w:t>
            </w:r>
          </w:p>
        </w:tc>
      </w:tr>
      <w:tr w:rsidR="004B1E2A" w14:paraId="446D737F" w14:textId="77777777">
        <w:trPr>
          <w:trHeight w:val="275"/>
        </w:trPr>
        <w:tc>
          <w:tcPr>
            <w:tcW w:w="6231" w:type="dxa"/>
            <w:gridSpan w:val="3"/>
            <w:tcBorders>
              <w:top w:val="single" w:sz="4" w:space="0" w:color="000000"/>
              <w:left w:val="single" w:sz="4" w:space="0" w:color="000000"/>
              <w:bottom w:val="single" w:sz="13" w:space="0" w:color="000000"/>
              <w:right w:val="nil"/>
            </w:tcBorders>
            <w:shd w:val="clear" w:color="auto" w:fill="D9D9D9"/>
          </w:tcPr>
          <w:p w14:paraId="6CBEF417" w14:textId="77777777" w:rsidR="004B1E2A" w:rsidRDefault="00ED45B6">
            <w:pPr>
              <w:ind w:left="106"/>
            </w:pPr>
            <w:r>
              <w:rPr>
                <w:rFonts w:ascii="Arial" w:eastAsia="Arial" w:hAnsi="Arial" w:cs="Arial"/>
                <w:b/>
                <w:sz w:val="24"/>
              </w:rPr>
              <w:t>Stage 7 – Sign Off</w:t>
            </w:r>
            <w:r>
              <w:rPr>
                <w:rFonts w:ascii="Arial" w:eastAsia="Arial" w:hAnsi="Arial" w:cs="Arial"/>
                <w:sz w:val="24"/>
              </w:rPr>
              <w:t xml:space="preserve">  </w:t>
            </w:r>
          </w:p>
        </w:tc>
        <w:tc>
          <w:tcPr>
            <w:tcW w:w="9643" w:type="dxa"/>
            <w:gridSpan w:val="2"/>
            <w:tcBorders>
              <w:top w:val="single" w:sz="4" w:space="0" w:color="000000"/>
              <w:left w:val="nil"/>
              <w:bottom w:val="single" w:sz="4" w:space="0" w:color="000000"/>
              <w:right w:val="single" w:sz="4" w:space="0" w:color="000000"/>
            </w:tcBorders>
            <w:shd w:val="clear" w:color="auto" w:fill="D9D9D9"/>
          </w:tcPr>
          <w:p w14:paraId="74A6F762" w14:textId="77777777" w:rsidR="004B1E2A" w:rsidRDefault="004B1E2A"/>
        </w:tc>
      </w:tr>
      <w:tr w:rsidR="004B1E2A" w14:paraId="1E0E9D8B" w14:textId="77777777">
        <w:trPr>
          <w:trHeight w:val="847"/>
        </w:trPr>
        <w:tc>
          <w:tcPr>
            <w:tcW w:w="1662" w:type="dxa"/>
            <w:tcBorders>
              <w:top w:val="single" w:sz="13" w:space="0" w:color="000000"/>
              <w:left w:val="single" w:sz="4" w:space="0" w:color="000000"/>
              <w:bottom w:val="single" w:sz="4" w:space="0" w:color="000000"/>
              <w:right w:val="nil"/>
            </w:tcBorders>
            <w:shd w:val="clear" w:color="auto" w:fill="D9D9D9"/>
          </w:tcPr>
          <w:p w14:paraId="35F4A395" w14:textId="77777777" w:rsidR="004B1E2A" w:rsidRDefault="00ED45B6">
            <w:pPr>
              <w:tabs>
                <w:tab w:val="center" w:pos="1212"/>
              </w:tabs>
            </w:pPr>
            <w:r>
              <w:rPr>
                <w:rFonts w:ascii="Arial" w:eastAsia="Arial" w:hAnsi="Arial" w:cs="Arial"/>
                <w:b/>
                <w:sz w:val="24"/>
              </w:rPr>
              <w:lastRenderedPageBreak/>
              <w:t xml:space="preserve">Name </w:t>
            </w:r>
            <w:r>
              <w:rPr>
                <w:rFonts w:ascii="Arial" w:eastAsia="Arial" w:hAnsi="Arial" w:cs="Arial"/>
                <w:b/>
                <w:sz w:val="24"/>
              </w:rPr>
              <w:tab/>
              <w:t xml:space="preserve">of </w:t>
            </w:r>
          </w:p>
          <w:p w14:paraId="053459CF" w14:textId="77777777" w:rsidR="004B1E2A" w:rsidRDefault="00ED45B6">
            <w:pPr>
              <w:ind w:left="106"/>
            </w:pPr>
            <w:r>
              <w:rPr>
                <w:rFonts w:ascii="Arial" w:eastAsia="Arial" w:hAnsi="Arial" w:cs="Arial"/>
                <w:b/>
                <w:sz w:val="24"/>
              </w:rPr>
              <w:t xml:space="preserve">completing WLIA </w:t>
            </w:r>
          </w:p>
        </w:tc>
        <w:tc>
          <w:tcPr>
            <w:tcW w:w="882" w:type="dxa"/>
            <w:tcBorders>
              <w:top w:val="single" w:sz="13" w:space="0" w:color="000000"/>
              <w:left w:val="nil"/>
              <w:bottom w:val="single" w:sz="4" w:space="0" w:color="000000"/>
              <w:right w:val="single" w:sz="4" w:space="0" w:color="000000"/>
            </w:tcBorders>
            <w:shd w:val="clear" w:color="auto" w:fill="D9D9D9"/>
          </w:tcPr>
          <w:p w14:paraId="44660309" w14:textId="77777777" w:rsidR="004B1E2A" w:rsidRDefault="00ED45B6">
            <w:pPr>
              <w:ind w:right="67"/>
              <w:jc w:val="right"/>
            </w:pPr>
            <w:r>
              <w:rPr>
                <w:rFonts w:ascii="Arial" w:eastAsia="Arial" w:hAnsi="Arial" w:cs="Arial"/>
                <w:b/>
                <w:sz w:val="24"/>
              </w:rPr>
              <w:t xml:space="preserve">Officer the </w:t>
            </w:r>
          </w:p>
        </w:tc>
        <w:tc>
          <w:tcPr>
            <w:tcW w:w="3687" w:type="dxa"/>
            <w:tcBorders>
              <w:top w:val="single" w:sz="4" w:space="0" w:color="000000"/>
              <w:left w:val="single" w:sz="4" w:space="0" w:color="000000"/>
              <w:bottom w:val="single" w:sz="4" w:space="0" w:color="000000"/>
              <w:right w:val="single" w:sz="4" w:space="0" w:color="000000"/>
            </w:tcBorders>
          </w:tcPr>
          <w:p w14:paraId="188F49E3" w14:textId="1C34940A" w:rsidR="004B1E2A" w:rsidRDefault="00ED45B6">
            <w:pPr>
              <w:ind w:left="110"/>
            </w:pPr>
            <w:r w:rsidRPr="00ED45B6">
              <w:rPr>
                <w:rFonts w:ascii="Arial" w:eastAsia="Arial" w:hAnsi="Arial" w:cs="Arial"/>
                <w:sz w:val="24"/>
                <w:highlight w:val="lightGray"/>
              </w:rPr>
              <w:t>REDACTED</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Pr>
          <w:p w14:paraId="4C12463B" w14:textId="77777777" w:rsidR="004B1E2A" w:rsidRDefault="00ED45B6">
            <w:pPr>
              <w:ind w:left="108"/>
            </w:pPr>
            <w:r>
              <w:rPr>
                <w:rFonts w:ascii="Arial" w:eastAsia="Arial" w:hAnsi="Arial" w:cs="Arial"/>
                <w:b/>
                <w:sz w:val="24"/>
              </w:rPr>
              <w:t xml:space="preserve">Service Director Name: </w:t>
            </w:r>
          </w:p>
        </w:tc>
        <w:tc>
          <w:tcPr>
            <w:tcW w:w="5816" w:type="dxa"/>
            <w:tcBorders>
              <w:top w:val="single" w:sz="4" w:space="0" w:color="000000"/>
              <w:left w:val="single" w:sz="4" w:space="0" w:color="000000"/>
              <w:bottom w:val="single" w:sz="4" w:space="0" w:color="000000"/>
              <w:right w:val="single" w:sz="4" w:space="0" w:color="000000"/>
            </w:tcBorders>
          </w:tcPr>
          <w:p w14:paraId="741D2B2F" w14:textId="6FF2A0D6" w:rsidR="004B1E2A" w:rsidRDefault="00ED45B6">
            <w:pPr>
              <w:ind w:left="109"/>
            </w:pPr>
            <w:r w:rsidRPr="00ED45B6">
              <w:rPr>
                <w:rFonts w:ascii="Arial" w:eastAsia="Arial" w:hAnsi="Arial" w:cs="Arial"/>
                <w:sz w:val="24"/>
                <w:highlight w:val="lightGray"/>
              </w:rPr>
              <w:t>REDACTED</w:t>
            </w:r>
          </w:p>
        </w:tc>
      </w:tr>
      <w:tr w:rsidR="004B1E2A" w14:paraId="0B636BB9" w14:textId="77777777">
        <w:trPr>
          <w:trHeight w:val="287"/>
        </w:trPr>
        <w:tc>
          <w:tcPr>
            <w:tcW w:w="1662" w:type="dxa"/>
            <w:tcBorders>
              <w:top w:val="single" w:sz="4" w:space="0" w:color="000000"/>
              <w:left w:val="single" w:sz="4" w:space="0" w:color="000000"/>
              <w:bottom w:val="single" w:sz="4" w:space="0" w:color="000000"/>
              <w:right w:val="nil"/>
            </w:tcBorders>
            <w:shd w:val="clear" w:color="auto" w:fill="D9D9D9"/>
          </w:tcPr>
          <w:p w14:paraId="31BE8D87" w14:textId="77777777" w:rsidR="004B1E2A" w:rsidRDefault="00ED45B6">
            <w:pPr>
              <w:ind w:left="106"/>
            </w:pPr>
            <w:r>
              <w:rPr>
                <w:rFonts w:ascii="Arial" w:eastAsia="Arial" w:hAnsi="Arial" w:cs="Arial"/>
                <w:b/>
                <w:sz w:val="24"/>
              </w:rPr>
              <w:t xml:space="preserve">Position </w:t>
            </w:r>
          </w:p>
        </w:tc>
        <w:tc>
          <w:tcPr>
            <w:tcW w:w="882" w:type="dxa"/>
            <w:tcBorders>
              <w:top w:val="single" w:sz="4" w:space="0" w:color="000000"/>
              <w:left w:val="nil"/>
              <w:bottom w:val="single" w:sz="4" w:space="0" w:color="000000"/>
              <w:right w:val="single" w:sz="4" w:space="0" w:color="000000"/>
            </w:tcBorders>
            <w:shd w:val="clear" w:color="auto" w:fill="D9D9D9"/>
          </w:tcPr>
          <w:p w14:paraId="76483813" w14:textId="77777777" w:rsidR="004B1E2A" w:rsidRDefault="004B1E2A"/>
        </w:tc>
        <w:tc>
          <w:tcPr>
            <w:tcW w:w="3687" w:type="dxa"/>
            <w:tcBorders>
              <w:top w:val="single" w:sz="4" w:space="0" w:color="000000"/>
              <w:left w:val="single" w:sz="4" w:space="0" w:color="000000"/>
              <w:bottom w:val="single" w:sz="4" w:space="0" w:color="000000"/>
              <w:right w:val="single" w:sz="4" w:space="0" w:color="000000"/>
            </w:tcBorders>
          </w:tcPr>
          <w:p w14:paraId="4B9C2E68" w14:textId="77777777" w:rsidR="004B1E2A" w:rsidRDefault="00ED45B6">
            <w:pPr>
              <w:ind w:left="110"/>
            </w:pPr>
            <w:r>
              <w:rPr>
                <w:rFonts w:ascii="Arial" w:eastAsia="Arial" w:hAnsi="Arial" w:cs="Arial"/>
                <w:sz w:val="24"/>
              </w:rPr>
              <w:t>21</w:t>
            </w:r>
            <w:r>
              <w:rPr>
                <w:rFonts w:ascii="Arial" w:eastAsia="Arial" w:hAnsi="Arial" w:cs="Arial"/>
                <w:sz w:val="24"/>
                <w:vertAlign w:val="superscript"/>
              </w:rPr>
              <w:t>st</w:t>
            </w:r>
            <w:r>
              <w:rPr>
                <w:rFonts w:ascii="Arial" w:eastAsia="Arial" w:hAnsi="Arial" w:cs="Arial"/>
                <w:sz w:val="24"/>
              </w:rPr>
              <w:t xml:space="preserve"> Century Schools.  </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41AD2F36" w14:textId="77777777" w:rsidR="004B1E2A" w:rsidRDefault="00ED45B6">
            <w:pPr>
              <w:ind w:left="108"/>
              <w:jc w:val="both"/>
            </w:pPr>
            <w:r>
              <w:rPr>
                <w:rFonts w:ascii="Arial" w:eastAsia="Arial" w:hAnsi="Arial" w:cs="Arial"/>
                <w:b/>
                <w:sz w:val="24"/>
              </w:rPr>
              <w:t xml:space="preserve">I recommend that the proposal: (Highlight decision) </w:t>
            </w:r>
          </w:p>
        </w:tc>
        <w:tc>
          <w:tcPr>
            <w:tcW w:w="5816" w:type="dxa"/>
            <w:tcBorders>
              <w:top w:val="single" w:sz="4" w:space="0" w:color="000000"/>
              <w:left w:val="single" w:sz="4" w:space="0" w:color="000000"/>
              <w:bottom w:val="single" w:sz="4" w:space="0" w:color="000000"/>
              <w:right w:val="single" w:sz="4" w:space="0" w:color="000000"/>
            </w:tcBorders>
          </w:tcPr>
          <w:p w14:paraId="2BF905E2" w14:textId="77777777" w:rsidR="004B1E2A" w:rsidRDefault="00ED45B6">
            <w:pPr>
              <w:ind w:left="109"/>
            </w:pPr>
            <w:r>
              <w:rPr>
                <w:rFonts w:ascii="Arial" w:eastAsia="Arial" w:hAnsi="Arial" w:cs="Arial"/>
                <w:b/>
                <w:sz w:val="24"/>
              </w:rPr>
              <w:t xml:space="preserve">Is implemented with no amendments </w:t>
            </w:r>
          </w:p>
        </w:tc>
      </w:tr>
      <w:tr w:rsidR="004B1E2A" w14:paraId="0C39C66D" w14:textId="77777777">
        <w:trPr>
          <w:trHeight w:val="563"/>
        </w:trPr>
        <w:tc>
          <w:tcPr>
            <w:tcW w:w="1662" w:type="dxa"/>
            <w:vMerge w:val="restart"/>
            <w:tcBorders>
              <w:top w:val="single" w:sz="4" w:space="0" w:color="000000"/>
              <w:left w:val="single" w:sz="4" w:space="0" w:color="000000"/>
              <w:bottom w:val="single" w:sz="4" w:space="0" w:color="000000"/>
              <w:right w:val="nil"/>
            </w:tcBorders>
            <w:shd w:val="clear" w:color="auto" w:fill="D9D9D9"/>
          </w:tcPr>
          <w:p w14:paraId="002849AA" w14:textId="77777777" w:rsidR="004B1E2A" w:rsidRDefault="00ED45B6">
            <w:pPr>
              <w:ind w:left="106"/>
            </w:pPr>
            <w:r>
              <w:rPr>
                <w:rFonts w:ascii="Arial" w:eastAsia="Arial" w:hAnsi="Arial" w:cs="Arial"/>
                <w:sz w:val="24"/>
              </w:rPr>
              <w:t xml:space="preserve"> </w:t>
            </w:r>
          </w:p>
        </w:tc>
        <w:tc>
          <w:tcPr>
            <w:tcW w:w="882" w:type="dxa"/>
            <w:vMerge w:val="restart"/>
            <w:tcBorders>
              <w:top w:val="single" w:sz="4" w:space="0" w:color="000000"/>
              <w:left w:val="nil"/>
              <w:bottom w:val="single" w:sz="4" w:space="0" w:color="000000"/>
              <w:right w:val="nil"/>
            </w:tcBorders>
            <w:shd w:val="clear" w:color="auto" w:fill="D9D9D9"/>
          </w:tcPr>
          <w:p w14:paraId="249EADBD" w14:textId="77777777" w:rsidR="004B1E2A" w:rsidRDefault="004B1E2A"/>
        </w:tc>
        <w:tc>
          <w:tcPr>
            <w:tcW w:w="3687" w:type="dxa"/>
            <w:vMerge w:val="restart"/>
            <w:tcBorders>
              <w:top w:val="single" w:sz="4" w:space="0" w:color="000000"/>
              <w:left w:val="nil"/>
              <w:bottom w:val="single" w:sz="4" w:space="0" w:color="000000"/>
              <w:right w:val="single" w:sz="4" w:space="0" w:color="000000"/>
            </w:tcBorders>
            <w:shd w:val="clear" w:color="auto" w:fill="D9D9D9"/>
          </w:tcPr>
          <w:p w14:paraId="767C013A" w14:textId="77777777" w:rsidR="004B1E2A" w:rsidRDefault="004B1E2A"/>
        </w:tc>
        <w:tc>
          <w:tcPr>
            <w:tcW w:w="0" w:type="auto"/>
            <w:vMerge/>
            <w:tcBorders>
              <w:top w:val="nil"/>
              <w:left w:val="single" w:sz="4" w:space="0" w:color="000000"/>
              <w:bottom w:val="nil"/>
              <w:right w:val="single" w:sz="4" w:space="0" w:color="000000"/>
            </w:tcBorders>
          </w:tcPr>
          <w:p w14:paraId="0E4806EF" w14:textId="77777777" w:rsidR="004B1E2A" w:rsidRDefault="004B1E2A"/>
        </w:tc>
        <w:tc>
          <w:tcPr>
            <w:tcW w:w="5816" w:type="dxa"/>
            <w:tcBorders>
              <w:top w:val="single" w:sz="4" w:space="0" w:color="000000"/>
              <w:left w:val="single" w:sz="4" w:space="0" w:color="000000"/>
              <w:bottom w:val="single" w:sz="4" w:space="0" w:color="000000"/>
              <w:right w:val="single" w:sz="4" w:space="0" w:color="000000"/>
            </w:tcBorders>
          </w:tcPr>
          <w:p w14:paraId="7C3EB1D9" w14:textId="77777777" w:rsidR="004B1E2A" w:rsidRDefault="00ED45B6">
            <w:pPr>
              <w:ind w:left="109"/>
              <w:jc w:val="both"/>
            </w:pPr>
            <w:r>
              <w:rPr>
                <w:rFonts w:ascii="Arial" w:eastAsia="Arial" w:hAnsi="Arial" w:cs="Arial"/>
                <w:b/>
                <w:sz w:val="24"/>
              </w:rPr>
              <w:t xml:space="preserve">Is implemented taking into account the mitigating actions outlined </w:t>
            </w:r>
          </w:p>
        </w:tc>
      </w:tr>
      <w:tr w:rsidR="004B1E2A" w14:paraId="1D3C8343" w14:textId="77777777">
        <w:trPr>
          <w:trHeight w:val="562"/>
        </w:trPr>
        <w:tc>
          <w:tcPr>
            <w:tcW w:w="0" w:type="auto"/>
            <w:vMerge/>
            <w:tcBorders>
              <w:top w:val="nil"/>
              <w:left w:val="single" w:sz="4" w:space="0" w:color="000000"/>
              <w:bottom w:val="single" w:sz="4" w:space="0" w:color="000000"/>
              <w:right w:val="nil"/>
            </w:tcBorders>
          </w:tcPr>
          <w:p w14:paraId="1F7DE8FD" w14:textId="77777777" w:rsidR="004B1E2A" w:rsidRDefault="004B1E2A"/>
        </w:tc>
        <w:tc>
          <w:tcPr>
            <w:tcW w:w="0" w:type="auto"/>
            <w:vMerge/>
            <w:tcBorders>
              <w:top w:val="nil"/>
              <w:left w:val="nil"/>
              <w:bottom w:val="single" w:sz="4" w:space="0" w:color="000000"/>
              <w:right w:val="nil"/>
            </w:tcBorders>
          </w:tcPr>
          <w:p w14:paraId="3C5FFDE3" w14:textId="77777777" w:rsidR="004B1E2A" w:rsidRDefault="004B1E2A"/>
        </w:tc>
        <w:tc>
          <w:tcPr>
            <w:tcW w:w="0" w:type="auto"/>
            <w:vMerge/>
            <w:tcBorders>
              <w:top w:val="nil"/>
              <w:left w:val="nil"/>
              <w:bottom w:val="single" w:sz="4" w:space="0" w:color="000000"/>
              <w:right w:val="single" w:sz="4" w:space="0" w:color="000000"/>
            </w:tcBorders>
          </w:tcPr>
          <w:p w14:paraId="499BCE59" w14:textId="77777777" w:rsidR="004B1E2A" w:rsidRDefault="004B1E2A"/>
        </w:tc>
        <w:tc>
          <w:tcPr>
            <w:tcW w:w="0" w:type="auto"/>
            <w:vMerge/>
            <w:tcBorders>
              <w:top w:val="nil"/>
              <w:left w:val="single" w:sz="4" w:space="0" w:color="000000"/>
              <w:bottom w:val="single" w:sz="4" w:space="0" w:color="000000"/>
              <w:right w:val="single" w:sz="4" w:space="0" w:color="000000"/>
            </w:tcBorders>
          </w:tcPr>
          <w:p w14:paraId="794800D9" w14:textId="77777777" w:rsidR="004B1E2A" w:rsidRDefault="004B1E2A"/>
        </w:tc>
        <w:tc>
          <w:tcPr>
            <w:tcW w:w="5816" w:type="dxa"/>
            <w:tcBorders>
              <w:top w:val="single" w:sz="4" w:space="0" w:color="000000"/>
              <w:left w:val="single" w:sz="4" w:space="0" w:color="000000"/>
              <w:bottom w:val="single" w:sz="4" w:space="0" w:color="000000"/>
              <w:right w:val="single" w:sz="4" w:space="0" w:color="000000"/>
            </w:tcBorders>
          </w:tcPr>
          <w:p w14:paraId="5A5580D6" w14:textId="77777777" w:rsidR="004B1E2A" w:rsidRDefault="00ED45B6">
            <w:pPr>
              <w:ind w:left="109"/>
              <w:jc w:val="both"/>
            </w:pPr>
            <w:r>
              <w:rPr>
                <w:rFonts w:ascii="Arial" w:eastAsia="Arial" w:hAnsi="Arial" w:cs="Arial"/>
                <w:b/>
                <w:sz w:val="24"/>
              </w:rPr>
              <w:t xml:space="preserve">Is rejected due to disproportionate negative impacts on the Welsh language </w:t>
            </w:r>
          </w:p>
        </w:tc>
      </w:tr>
      <w:tr w:rsidR="004B1E2A" w14:paraId="2C28CA9B" w14:textId="77777777">
        <w:trPr>
          <w:trHeight w:val="286"/>
        </w:trPr>
        <w:tc>
          <w:tcPr>
            <w:tcW w:w="1662" w:type="dxa"/>
            <w:tcBorders>
              <w:top w:val="single" w:sz="4" w:space="0" w:color="000000"/>
              <w:left w:val="single" w:sz="4" w:space="0" w:color="000000"/>
              <w:bottom w:val="single" w:sz="4" w:space="0" w:color="000000"/>
              <w:right w:val="nil"/>
            </w:tcBorders>
            <w:shd w:val="clear" w:color="auto" w:fill="D9D9D9"/>
          </w:tcPr>
          <w:p w14:paraId="35845BEF" w14:textId="77777777" w:rsidR="004B1E2A" w:rsidRDefault="00ED45B6">
            <w:pPr>
              <w:ind w:left="106"/>
            </w:pPr>
            <w:r>
              <w:rPr>
                <w:rFonts w:ascii="Arial" w:eastAsia="Arial" w:hAnsi="Arial" w:cs="Arial"/>
                <w:b/>
                <w:sz w:val="24"/>
              </w:rPr>
              <w:t>Signature</w:t>
            </w:r>
            <w:r>
              <w:rPr>
                <w:rFonts w:ascii="Arial" w:eastAsia="Arial" w:hAnsi="Arial" w:cs="Arial"/>
                <w:sz w:val="24"/>
              </w:rPr>
              <w:t xml:space="preserve"> </w:t>
            </w:r>
          </w:p>
        </w:tc>
        <w:tc>
          <w:tcPr>
            <w:tcW w:w="882" w:type="dxa"/>
            <w:tcBorders>
              <w:top w:val="single" w:sz="4" w:space="0" w:color="000000"/>
              <w:left w:val="nil"/>
              <w:bottom w:val="single" w:sz="4" w:space="0" w:color="000000"/>
              <w:right w:val="single" w:sz="4" w:space="0" w:color="000000"/>
            </w:tcBorders>
            <w:shd w:val="clear" w:color="auto" w:fill="D9D9D9"/>
          </w:tcPr>
          <w:p w14:paraId="31C7BB50" w14:textId="77777777" w:rsidR="004B1E2A" w:rsidRDefault="004B1E2A"/>
        </w:tc>
        <w:tc>
          <w:tcPr>
            <w:tcW w:w="3687" w:type="dxa"/>
            <w:tcBorders>
              <w:top w:val="single" w:sz="4" w:space="0" w:color="000000"/>
              <w:left w:val="single" w:sz="4" w:space="0" w:color="000000"/>
              <w:bottom w:val="single" w:sz="4" w:space="0" w:color="000000"/>
              <w:right w:val="single" w:sz="4" w:space="0" w:color="000000"/>
            </w:tcBorders>
          </w:tcPr>
          <w:p w14:paraId="5669BD95" w14:textId="77777777" w:rsidR="004B1E2A" w:rsidRDefault="00ED45B6">
            <w:pPr>
              <w:ind w:left="110"/>
            </w:pPr>
            <w:r>
              <w:rPr>
                <w:rFonts w:ascii="Arial" w:eastAsia="Arial" w:hAnsi="Arial" w:cs="Arial"/>
                <w:sz w:val="24"/>
              </w:rPr>
              <w:t xml:space="preserve">N/A.  </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Pr>
          <w:p w14:paraId="319AEEF2" w14:textId="77777777" w:rsidR="004B1E2A" w:rsidRDefault="00ED45B6">
            <w:pPr>
              <w:ind w:left="108"/>
            </w:pPr>
            <w:r>
              <w:rPr>
                <w:rFonts w:ascii="Arial" w:eastAsia="Arial" w:hAnsi="Arial" w:cs="Arial"/>
                <w:b/>
                <w:sz w:val="24"/>
              </w:rPr>
              <w:t xml:space="preserve">Service Director Signature </w:t>
            </w:r>
          </w:p>
        </w:tc>
        <w:tc>
          <w:tcPr>
            <w:tcW w:w="5816" w:type="dxa"/>
            <w:tcBorders>
              <w:top w:val="single" w:sz="4" w:space="0" w:color="000000"/>
              <w:left w:val="single" w:sz="4" w:space="0" w:color="000000"/>
              <w:bottom w:val="single" w:sz="4" w:space="0" w:color="000000"/>
              <w:right w:val="single" w:sz="4" w:space="0" w:color="000000"/>
            </w:tcBorders>
          </w:tcPr>
          <w:p w14:paraId="1FCD9062" w14:textId="77777777" w:rsidR="004B1E2A" w:rsidRDefault="00ED45B6">
            <w:pPr>
              <w:ind w:left="109"/>
            </w:pPr>
            <w:r>
              <w:rPr>
                <w:rFonts w:ascii="Arial" w:eastAsia="Arial" w:hAnsi="Arial" w:cs="Arial"/>
                <w:sz w:val="24"/>
              </w:rPr>
              <w:t xml:space="preserve">N/A.  </w:t>
            </w:r>
          </w:p>
        </w:tc>
      </w:tr>
      <w:tr w:rsidR="004B1E2A" w14:paraId="7E2475B2" w14:textId="77777777">
        <w:trPr>
          <w:trHeight w:val="284"/>
        </w:trPr>
        <w:tc>
          <w:tcPr>
            <w:tcW w:w="1662" w:type="dxa"/>
            <w:tcBorders>
              <w:top w:val="single" w:sz="4" w:space="0" w:color="000000"/>
              <w:left w:val="single" w:sz="4" w:space="0" w:color="000000"/>
              <w:bottom w:val="single" w:sz="4" w:space="0" w:color="000000"/>
              <w:right w:val="nil"/>
            </w:tcBorders>
            <w:shd w:val="clear" w:color="auto" w:fill="D9D9D9"/>
          </w:tcPr>
          <w:p w14:paraId="33F16F55" w14:textId="77777777" w:rsidR="004B1E2A" w:rsidRDefault="00ED45B6">
            <w:pPr>
              <w:ind w:left="106"/>
            </w:pPr>
            <w:r>
              <w:rPr>
                <w:rFonts w:ascii="Arial" w:eastAsia="Arial" w:hAnsi="Arial" w:cs="Arial"/>
                <w:b/>
                <w:sz w:val="24"/>
              </w:rPr>
              <w:t>Date</w:t>
            </w:r>
            <w:r>
              <w:rPr>
                <w:rFonts w:ascii="Arial" w:eastAsia="Arial" w:hAnsi="Arial" w:cs="Arial"/>
                <w:sz w:val="24"/>
              </w:rPr>
              <w:t xml:space="preserve"> </w:t>
            </w:r>
          </w:p>
        </w:tc>
        <w:tc>
          <w:tcPr>
            <w:tcW w:w="882" w:type="dxa"/>
            <w:tcBorders>
              <w:top w:val="single" w:sz="4" w:space="0" w:color="000000"/>
              <w:left w:val="nil"/>
              <w:bottom w:val="single" w:sz="4" w:space="0" w:color="000000"/>
              <w:right w:val="single" w:sz="4" w:space="0" w:color="000000"/>
            </w:tcBorders>
            <w:shd w:val="clear" w:color="auto" w:fill="D9D9D9"/>
          </w:tcPr>
          <w:p w14:paraId="5048CD3F" w14:textId="77777777" w:rsidR="004B1E2A" w:rsidRDefault="004B1E2A"/>
        </w:tc>
        <w:tc>
          <w:tcPr>
            <w:tcW w:w="3687" w:type="dxa"/>
            <w:tcBorders>
              <w:top w:val="single" w:sz="4" w:space="0" w:color="000000"/>
              <w:left w:val="single" w:sz="4" w:space="0" w:color="000000"/>
              <w:bottom w:val="single" w:sz="4" w:space="0" w:color="000000"/>
              <w:right w:val="single" w:sz="4" w:space="0" w:color="000000"/>
            </w:tcBorders>
          </w:tcPr>
          <w:p w14:paraId="13F6BAAA" w14:textId="77777777" w:rsidR="004B1E2A" w:rsidRDefault="00ED45B6">
            <w:pPr>
              <w:ind w:left="110"/>
            </w:pPr>
            <w:r>
              <w:rPr>
                <w:rFonts w:ascii="Arial" w:eastAsia="Arial" w:hAnsi="Arial" w:cs="Arial"/>
                <w:sz w:val="24"/>
              </w:rPr>
              <w:t xml:space="preserve">27/01/2025 (updated 26/06/25) </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Pr>
          <w:p w14:paraId="7B63B7E3" w14:textId="77777777" w:rsidR="004B1E2A" w:rsidRDefault="00ED45B6">
            <w:pPr>
              <w:ind w:left="108"/>
            </w:pPr>
            <w:r>
              <w:rPr>
                <w:rFonts w:ascii="Arial" w:eastAsia="Arial" w:hAnsi="Arial" w:cs="Arial"/>
                <w:b/>
                <w:sz w:val="24"/>
              </w:rPr>
              <w:t xml:space="preserve">Date </w:t>
            </w:r>
          </w:p>
        </w:tc>
        <w:tc>
          <w:tcPr>
            <w:tcW w:w="5816" w:type="dxa"/>
            <w:tcBorders>
              <w:top w:val="single" w:sz="4" w:space="0" w:color="000000"/>
              <w:left w:val="single" w:sz="4" w:space="0" w:color="000000"/>
              <w:bottom w:val="single" w:sz="4" w:space="0" w:color="000000"/>
              <w:right w:val="single" w:sz="4" w:space="0" w:color="000000"/>
            </w:tcBorders>
          </w:tcPr>
          <w:p w14:paraId="3B927F25" w14:textId="77777777" w:rsidR="004B1E2A" w:rsidRDefault="00ED45B6">
            <w:pPr>
              <w:ind w:left="109"/>
            </w:pPr>
            <w:r>
              <w:rPr>
                <w:rFonts w:ascii="Arial" w:eastAsia="Arial" w:hAnsi="Arial" w:cs="Arial"/>
                <w:sz w:val="24"/>
              </w:rPr>
              <w:t xml:space="preserve">27/01/2025 (updated 26/06/25) </w:t>
            </w:r>
          </w:p>
        </w:tc>
      </w:tr>
    </w:tbl>
    <w:p w14:paraId="57C423E6" w14:textId="77777777" w:rsidR="004B1E2A" w:rsidRDefault="00ED45B6">
      <w:pPr>
        <w:spacing w:after="0"/>
      </w:pPr>
      <w:r>
        <w:rPr>
          <w:rFonts w:ascii="Arial" w:eastAsia="Arial" w:hAnsi="Arial" w:cs="Arial"/>
          <w:sz w:val="24"/>
        </w:rPr>
        <w:t xml:space="preserve"> </w:t>
      </w:r>
    </w:p>
    <w:p w14:paraId="1AA220AC" w14:textId="77777777" w:rsidR="004B1E2A" w:rsidRDefault="00ED45B6">
      <w:pPr>
        <w:spacing w:after="0"/>
        <w:jc w:val="both"/>
      </w:pPr>
      <w:r>
        <w:rPr>
          <w:rFonts w:ascii="Arial" w:eastAsia="Arial" w:hAnsi="Arial" w:cs="Arial"/>
          <w:sz w:val="24"/>
        </w:rPr>
        <w:t xml:space="preserve"> </w:t>
      </w:r>
      <w:r>
        <w:rPr>
          <w:rFonts w:ascii="Arial" w:eastAsia="Arial" w:hAnsi="Arial" w:cs="Arial"/>
          <w:sz w:val="24"/>
        </w:rPr>
        <w:tab/>
        <w:t xml:space="preserve"> </w:t>
      </w:r>
    </w:p>
    <w:sectPr w:rsidR="004B1E2A">
      <w:pgSz w:w="16838" w:h="11906" w:orient="landscape"/>
      <w:pgMar w:top="725" w:right="720" w:bottom="998"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857B3" w14:textId="77777777" w:rsidR="00D36559" w:rsidRDefault="00D36559" w:rsidP="00367BDF">
      <w:pPr>
        <w:spacing w:after="0" w:line="240" w:lineRule="auto"/>
      </w:pPr>
      <w:r>
        <w:separator/>
      </w:r>
    </w:p>
  </w:endnote>
  <w:endnote w:type="continuationSeparator" w:id="0">
    <w:p w14:paraId="5156DD11" w14:textId="77777777" w:rsidR="00D36559" w:rsidRDefault="00D36559" w:rsidP="00367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26D93" w14:textId="77777777" w:rsidR="00D36559" w:rsidRDefault="00D36559" w:rsidP="00367BDF">
      <w:pPr>
        <w:spacing w:after="0" w:line="240" w:lineRule="auto"/>
      </w:pPr>
      <w:r>
        <w:separator/>
      </w:r>
    </w:p>
  </w:footnote>
  <w:footnote w:type="continuationSeparator" w:id="0">
    <w:p w14:paraId="1120BCF1" w14:textId="77777777" w:rsidR="00D36559" w:rsidRDefault="00D36559" w:rsidP="00367B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C561E"/>
    <w:multiLevelType w:val="hybridMultilevel"/>
    <w:tmpl w:val="21DA081C"/>
    <w:lvl w:ilvl="0" w:tplc="67A242E4">
      <w:start w:val="1"/>
      <w:numFmt w:val="bullet"/>
      <w:lvlText w:val="o"/>
      <w:lvlJc w:val="left"/>
      <w:pPr>
        <w:ind w:left="108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88468592">
      <w:start w:val="1"/>
      <w:numFmt w:val="bullet"/>
      <w:lvlText w:val="o"/>
      <w:lvlJc w:val="left"/>
      <w:pPr>
        <w:ind w:left="190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B8BC8660">
      <w:start w:val="1"/>
      <w:numFmt w:val="bullet"/>
      <w:lvlText w:val="▪"/>
      <w:lvlJc w:val="left"/>
      <w:pPr>
        <w:ind w:left="262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834689F8">
      <w:start w:val="1"/>
      <w:numFmt w:val="bullet"/>
      <w:lvlText w:val="•"/>
      <w:lvlJc w:val="left"/>
      <w:pPr>
        <w:ind w:left="334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6E60B612">
      <w:start w:val="1"/>
      <w:numFmt w:val="bullet"/>
      <w:lvlText w:val="o"/>
      <w:lvlJc w:val="left"/>
      <w:pPr>
        <w:ind w:left="406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59E414A2">
      <w:start w:val="1"/>
      <w:numFmt w:val="bullet"/>
      <w:lvlText w:val="▪"/>
      <w:lvlJc w:val="left"/>
      <w:pPr>
        <w:ind w:left="478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C80810E">
      <w:start w:val="1"/>
      <w:numFmt w:val="bullet"/>
      <w:lvlText w:val="•"/>
      <w:lvlJc w:val="left"/>
      <w:pPr>
        <w:ind w:left="550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7ECE25CE">
      <w:start w:val="1"/>
      <w:numFmt w:val="bullet"/>
      <w:lvlText w:val="o"/>
      <w:lvlJc w:val="left"/>
      <w:pPr>
        <w:ind w:left="622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AE7423A6">
      <w:start w:val="1"/>
      <w:numFmt w:val="bullet"/>
      <w:lvlText w:val="▪"/>
      <w:lvlJc w:val="left"/>
      <w:pPr>
        <w:ind w:left="694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DC7A45"/>
    <w:multiLevelType w:val="hybridMultilevel"/>
    <w:tmpl w:val="1070E8B2"/>
    <w:lvl w:ilvl="0" w:tplc="B328A696">
      <w:start w:val="1"/>
      <w:numFmt w:val="bullet"/>
      <w:lvlText w:val="•"/>
      <w:lvlJc w:val="left"/>
      <w:pPr>
        <w:ind w:left="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E4FF60">
      <w:start w:val="1"/>
      <w:numFmt w:val="bullet"/>
      <w:lvlText w:val="o"/>
      <w:lvlJc w:val="left"/>
      <w:pPr>
        <w:ind w:left="11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ABA62E6">
      <w:start w:val="1"/>
      <w:numFmt w:val="bullet"/>
      <w:lvlText w:val="▪"/>
      <w:lvlJc w:val="left"/>
      <w:pPr>
        <w:ind w:left="19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95007BC">
      <w:start w:val="1"/>
      <w:numFmt w:val="bullet"/>
      <w:lvlText w:val="•"/>
      <w:lvlJc w:val="left"/>
      <w:pPr>
        <w:ind w:left="26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1A57D6">
      <w:start w:val="1"/>
      <w:numFmt w:val="bullet"/>
      <w:lvlText w:val="o"/>
      <w:lvlJc w:val="left"/>
      <w:pPr>
        <w:ind w:left="33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BC0098">
      <w:start w:val="1"/>
      <w:numFmt w:val="bullet"/>
      <w:lvlText w:val="▪"/>
      <w:lvlJc w:val="left"/>
      <w:pPr>
        <w:ind w:left="40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64CB794">
      <w:start w:val="1"/>
      <w:numFmt w:val="bullet"/>
      <w:lvlText w:val="•"/>
      <w:lvlJc w:val="left"/>
      <w:pPr>
        <w:ind w:left="4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107384">
      <w:start w:val="1"/>
      <w:numFmt w:val="bullet"/>
      <w:lvlText w:val="o"/>
      <w:lvlJc w:val="left"/>
      <w:pPr>
        <w:ind w:left="55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205302">
      <w:start w:val="1"/>
      <w:numFmt w:val="bullet"/>
      <w:lvlText w:val="▪"/>
      <w:lvlJc w:val="left"/>
      <w:pPr>
        <w:ind w:left="62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66D1AAB"/>
    <w:multiLevelType w:val="hybridMultilevel"/>
    <w:tmpl w:val="727C87E2"/>
    <w:lvl w:ilvl="0" w:tplc="8304B92E">
      <w:start w:val="1"/>
      <w:numFmt w:val="decimal"/>
      <w:lvlText w:val="%1."/>
      <w:lvlJc w:val="left"/>
      <w:pPr>
        <w:ind w:left="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5A9B5A">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9C2BA08">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6EE7AFC">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0C43F0">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1023110">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EF2C946">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306E26">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5AC9028">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70C6323"/>
    <w:multiLevelType w:val="hybridMultilevel"/>
    <w:tmpl w:val="276A70AA"/>
    <w:lvl w:ilvl="0" w:tplc="96E8ACE4">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16B94A">
      <w:start w:val="1"/>
      <w:numFmt w:val="lowerLetter"/>
      <w:lvlText w:val="%2"/>
      <w:lvlJc w:val="left"/>
      <w:pPr>
        <w:ind w:left="1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70CBB6">
      <w:start w:val="1"/>
      <w:numFmt w:val="lowerRoman"/>
      <w:lvlText w:val="%3"/>
      <w:lvlJc w:val="left"/>
      <w:pPr>
        <w:ind w:left="19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0FA3C88">
      <w:start w:val="1"/>
      <w:numFmt w:val="decimal"/>
      <w:lvlText w:val="%4"/>
      <w:lvlJc w:val="left"/>
      <w:pPr>
        <w:ind w:left="2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983968">
      <w:start w:val="1"/>
      <w:numFmt w:val="lowerLetter"/>
      <w:lvlText w:val="%5"/>
      <w:lvlJc w:val="left"/>
      <w:pPr>
        <w:ind w:left="33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D2D390">
      <w:start w:val="1"/>
      <w:numFmt w:val="lowerRoman"/>
      <w:lvlText w:val="%6"/>
      <w:lvlJc w:val="left"/>
      <w:pPr>
        <w:ind w:left="4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39A3CC2">
      <w:start w:val="1"/>
      <w:numFmt w:val="decimal"/>
      <w:lvlText w:val="%7"/>
      <w:lvlJc w:val="left"/>
      <w:pPr>
        <w:ind w:left="4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787F2C">
      <w:start w:val="1"/>
      <w:numFmt w:val="lowerLetter"/>
      <w:lvlText w:val="%8"/>
      <w:lvlJc w:val="left"/>
      <w:pPr>
        <w:ind w:left="5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C62F54">
      <w:start w:val="1"/>
      <w:numFmt w:val="lowerRoman"/>
      <w:lvlText w:val="%9"/>
      <w:lvlJc w:val="left"/>
      <w:pPr>
        <w:ind w:left="6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8F51206"/>
    <w:multiLevelType w:val="hybridMultilevel"/>
    <w:tmpl w:val="51963A8A"/>
    <w:lvl w:ilvl="0" w:tplc="39AC0A6E">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2C7268">
      <w:start w:val="1"/>
      <w:numFmt w:val="lowerLetter"/>
      <w:lvlText w:val="%2"/>
      <w:lvlJc w:val="left"/>
      <w:pPr>
        <w:ind w:left="1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0C2C830">
      <w:start w:val="1"/>
      <w:numFmt w:val="lowerRoman"/>
      <w:lvlText w:val="%3"/>
      <w:lvlJc w:val="left"/>
      <w:pPr>
        <w:ind w:left="19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CE276C">
      <w:start w:val="1"/>
      <w:numFmt w:val="decimal"/>
      <w:lvlText w:val="%4"/>
      <w:lvlJc w:val="left"/>
      <w:pPr>
        <w:ind w:left="2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DAB2FC">
      <w:start w:val="1"/>
      <w:numFmt w:val="lowerLetter"/>
      <w:lvlText w:val="%5"/>
      <w:lvlJc w:val="left"/>
      <w:pPr>
        <w:ind w:left="33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4542B5C">
      <w:start w:val="1"/>
      <w:numFmt w:val="lowerRoman"/>
      <w:lvlText w:val="%6"/>
      <w:lvlJc w:val="left"/>
      <w:pPr>
        <w:ind w:left="4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640142A">
      <w:start w:val="1"/>
      <w:numFmt w:val="decimal"/>
      <w:lvlText w:val="%7"/>
      <w:lvlJc w:val="left"/>
      <w:pPr>
        <w:ind w:left="4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C8664F0">
      <w:start w:val="1"/>
      <w:numFmt w:val="lowerLetter"/>
      <w:lvlText w:val="%8"/>
      <w:lvlJc w:val="left"/>
      <w:pPr>
        <w:ind w:left="5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4266CB2">
      <w:start w:val="1"/>
      <w:numFmt w:val="lowerRoman"/>
      <w:lvlText w:val="%9"/>
      <w:lvlJc w:val="left"/>
      <w:pPr>
        <w:ind w:left="6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03849C3"/>
    <w:multiLevelType w:val="hybridMultilevel"/>
    <w:tmpl w:val="0EB6B8BC"/>
    <w:lvl w:ilvl="0" w:tplc="9CC0FDA6">
      <w:start w:val="1"/>
      <w:numFmt w:val="decimal"/>
      <w:lvlText w:val="%1."/>
      <w:lvlJc w:val="left"/>
      <w:pPr>
        <w:ind w:left="3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5EC945E">
      <w:start w:val="1"/>
      <w:numFmt w:val="lowerLetter"/>
      <w:lvlText w:val="%2"/>
      <w:lvlJc w:val="left"/>
      <w:pPr>
        <w:ind w:left="1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B8EDD5C">
      <w:start w:val="1"/>
      <w:numFmt w:val="lowerRoman"/>
      <w:lvlText w:val="%3"/>
      <w:lvlJc w:val="left"/>
      <w:pPr>
        <w:ind w:left="1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2EE6D6E">
      <w:start w:val="1"/>
      <w:numFmt w:val="decimal"/>
      <w:lvlText w:val="%4"/>
      <w:lvlJc w:val="left"/>
      <w:pPr>
        <w:ind w:left="2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DC8318">
      <w:start w:val="1"/>
      <w:numFmt w:val="lowerLetter"/>
      <w:lvlText w:val="%5"/>
      <w:lvlJc w:val="left"/>
      <w:pPr>
        <w:ind w:left="33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5A6F78A">
      <w:start w:val="1"/>
      <w:numFmt w:val="lowerRoman"/>
      <w:lvlText w:val="%6"/>
      <w:lvlJc w:val="left"/>
      <w:pPr>
        <w:ind w:left="40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4C22F0">
      <w:start w:val="1"/>
      <w:numFmt w:val="decimal"/>
      <w:lvlText w:val="%7"/>
      <w:lvlJc w:val="left"/>
      <w:pPr>
        <w:ind w:left="4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1285DA">
      <w:start w:val="1"/>
      <w:numFmt w:val="lowerLetter"/>
      <w:lvlText w:val="%8"/>
      <w:lvlJc w:val="left"/>
      <w:pPr>
        <w:ind w:left="5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C00144">
      <w:start w:val="1"/>
      <w:numFmt w:val="lowerRoman"/>
      <w:lvlText w:val="%9"/>
      <w:lvlJc w:val="left"/>
      <w:pPr>
        <w:ind w:left="6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B4E7C0B"/>
    <w:multiLevelType w:val="hybridMultilevel"/>
    <w:tmpl w:val="1C6262DE"/>
    <w:lvl w:ilvl="0" w:tplc="7D56ED56">
      <w:start w:val="2"/>
      <w:numFmt w:val="decimal"/>
      <w:lvlText w:val="%1."/>
      <w:lvlJc w:val="left"/>
      <w:pPr>
        <w:ind w:left="4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02C3214">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5A63CB0">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DA072AA">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C07280">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626396">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38C1E7E">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0762290">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E8C0302">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3F800A8"/>
    <w:multiLevelType w:val="hybridMultilevel"/>
    <w:tmpl w:val="B132495A"/>
    <w:lvl w:ilvl="0" w:tplc="9662BB9E">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CBC829C">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04D252">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EE48212">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5E0448">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27C48CA">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DE8435E">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90484B0">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EFE4E62">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7D9513E"/>
    <w:multiLevelType w:val="hybridMultilevel"/>
    <w:tmpl w:val="E39214FC"/>
    <w:lvl w:ilvl="0" w:tplc="8A80F63A">
      <w:start w:val="3"/>
      <w:numFmt w:val="decimal"/>
      <w:lvlText w:val="%1."/>
      <w:lvlJc w:val="left"/>
      <w:pPr>
        <w:ind w:left="3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3FA23E8">
      <w:start w:val="1"/>
      <w:numFmt w:val="lowerLetter"/>
      <w:lvlText w:val="%2"/>
      <w:lvlJc w:val="left"/>
      <w:pPr>
        <w:ind w:left="1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8A81BBC">
      <w:start w:val="1"/>
      <w:numFmt w:val="lowerRoman"/>
      <w:lvlText w:val="%3"/>
      <w:lvlJc w:val="left"/>
      <w:pPr>
        <w:ind w:left="19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77CEA34">
      <w:start w:val="1"/>
      <w:numFmt w:val="decimal"/>
      <w:lvlText w:val="%4"/>
      <w:lvlJc w:val="left"/>
      <w:pPr>
        <w:ind w:left="2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C7292BE">
      <w:start w:val="1"/>
      <w:numFmt w:val="lowerLetter"/>
      <w:lvlText w:val="%5"/>
      <w:lvlJc w:val="left"/>
      <w:pPr>
        <w:ind w:left="33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969F82">
      <w:start w:val="1"/>
      <w:numFmt w:val="lowerRoman"/>
      <w:lvlText w:val="%6"/>
      <w:lvlJc w:val="left"/>
      <w:pPr>
        <w:ind w:left="4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14F80C">
      <w:start w:val="1"/>
      <w:numFmt w:val="decimal"/>
      <w:lvlText w:val="%7"/>
      <w:lvlJc w:val="left"/>
      <w:pPr>
        <w:ind w:left="4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F22110">
      <w:start w:val="1"/>
      <w:numFmt w:val="lowerLetter"/>
      <w:lvlText w:val="%8"/>
      <w:lvlJc w:val="left"/>
      <w:pPr>
        <w:ind w:left="5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7B2235C">
      <w:start w:val="1"/>
      <w:numFmt w:val="lowerRoman"/>
      <w:lvlText w:val="%9"/>
      <w:lvlJc w:val="left"/>
      <w:pPr>
        <w:ind w:left="6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D2608A3"/>
    <w:multiLevelType w:val="hybridMultilevel"/>
    <w:tmpl w:val="0A48B29C"/>
    <w:lvl w:ilvl="0" w:tplc="7C4E2392">
      <w:start w:val="1"/>
      <w:numFmt w:val="bullet"/>
      <w:lvlText w:val="o"/>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E9A443A">
      <w:start w:val="1"/>
      <w:numFmt w:val="bullet"/>
      <w:lvlText w:val="o"/>
      <w:lvlJc w:val="left"/>
      <w:pPr>
        <w:ind w:left="11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E96BEA8">
      <w:start w:val="1"/>
      <w:numFmt w:val="bullet"/>
      <w:lvlText w:val="▪"/>
      <w:lvlJc w:val="left"/>
      <w:pPr>
        <w:ind w:left="19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C1FC8856">
      <w:start w:val="1"/>
      <w:numFmt w:val="bullet"/>
      <w:lvlText w:val="•"/>
      <w:lvlJc w:val="left"/>
      <w:pPr>
        <w:ind w:left="26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E5E2A856">
      <w:start w:val="1"/>
      <w:numFmt w:val="bullet"/>
      <w:lvlText w:val="o"/>
      <w:lvlJc w:val="left"/>
      <w:pPr>
        <w:ind w:left="33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8500B478">
      <w:start w:val="1"/>
      <w:numFmt w:val="bullet"/>
      <w:lvlText w:val="▪"/>
      <w:lvlJc w:val="left"/>
      <w:pPr>
        <w:ind w:left="407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91C5B98">
      <w:start w:val="1"/>
      <w:numFmt w:val="bullet"/>
      <w:lvlText w:val="•"/>
      <w:lvlJc w:val="left"/>
      <w:pPr>
        <w:ind w:left="47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4462C860">
      <w:start w:val="1"/>
      <w:numFmt w:val="bullet"/>
      <w:lvlText w:val="o"/>
      <w:lvlJc w:val="left"/>
      <w:pPr>
        <w:ind w:left="55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7FECEE82">
      <w:start w:val="1"/>
      <w:numFmt w:val="bullet"/>
      <w:lvlText w:val="▪"/>
      <w:lvlJc w:val="left"/>
      <w:pPr>
        <w:ind w:left="62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D34388B"/>
    <w:multiLevelType w:val="hybridMultilevel"/>
    <w:tmpl w:val="DA4AF782"/>
    <w:lvl w:ilvl="0" w:tplc="D1B6E80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845E9A">
      <w:start w:val="1"/>
      <w:numFmt w:val="lowerLetter"/>
      <w:lvlText w:val="%2"/>
      <w:lvlJc w:val="left"/>
      <w:pPr>
        <w:ind w:left="1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C2665A">
      <w:start w:val="1"/>
      <w:numFmt w:val="lowerRoman"/>
      <w:lvlText w:val="%3"/>
      <w:lvlJc w:val="left"/>
      <w:pPr>
        <w:ind w:left="19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DC0B2E">
      <w:start w:val="1"/>
      <w:numFmt w:val="decimal"/>
      <w:lvlText w:val="%4"/>
      <w:lvlJc w:val="left"/>
      <w:pPr>
        <w:ind w:left="2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E8972">
      <w:start w:val="1"/>
      <w:numFmt w:val="lowerLetter"/>
      <w:lvlText w:val="%5"/>
      <w:lvlJc w:val="left"/>
      <w:pPr>
        <w:ind w:left="33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6CEB232">
      <w:start w:val="1"/>
      <w:numFmt w:val="lowerRoman"/>
      <w:lvlText w:val="%6"/>
      <w:lvlJc w:val="left"/>
      <w:pPr>
        <w:ind w:left="4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6762738">
      <w:start w:val="1"/>
      <w:numFmt w:val="decimal"/>
      <w:lvlText w:val="%7"/>
      <w:lvlJc w:val="left"/>
      <w:pPr>
        <w:ind w:left="4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4DAFB44">
      <w:start w:val="1"/>
      <w:numFmt w:val="lowerLetter"/>
      <w:lvlText w:val="%8"/>
      <w:lvlJc w:val="left"/>
      <w:pPr>
        <w:ind w:left="5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53843A0">
      <w:start w:val="1"/>
      <w:numFmt w:val="lowerRoman"/>
      <w:lvlText w:val="%9"/>
      <w:lvlJc w:val="left"/>
      <w:pPr>
        <w:ind w:left="6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DF62453"/>
    <w:multiLevelType w:val="hybridMultilevel"/>
    <w:tmpl w:val="786894C2"/>
    <w:lvl w:ilvl="0" w:tplc="4DB8EDBA">
      <w:start w:val="1"/>
      <w:numFmt w:val="decimal"/>
      <w:lvlText w:val="%1."/>
      <w:lvlJc w:val="left"/>
      <w:pPr>
        <w:ind w:left="3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7321700">
      <w:start w:val="1"/>
      <w:numFmt w:val="lowerLetter"/>
      <w:lvlText w:val="%2"/>
      <w:lvlJc w:val="left"/>
      <w:pPr>
        <w:ind w:left="1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EB8DD5C">
      <w:start w:val="1"/>
      <w:numFmt w:val="lowerRoman"/>
      <w:lvlText w:val="%3"/>
      <w:lvlJc w:val="left"/>
      <w:pPr>
        <w:ind w:left="19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ADE4A0E">
      <w:start w:val="1"/>
      <w:numFmt w:val="decimal"/>
      <w:lvlText w:val="%4"/>
      <w:lvlJc w:val="left"/>
      <w:pPr>
        <w:ind w:left="2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7A2480">
      <w:start w:val="1"/>
      <w:numFmt w:val="lowerLetter"/>
      <w:lvlText w:val="%5"/>
      <w:lvlJc w:val="left"/>
      <w:pPr>
        <w:ind w:left="33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87E5360">
      <w:start w:val="1"/>
      <w:numFmt w:val="lowerRoman"/>
      <w:lvlText w:val="%6"/>
      <w:lvlJc w:val="left"/>
      <w:pPr>
        <w:ind w:left="4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7D2D09A">
      <w:start w:val="1"/>
      <w:numFmt w:val="decimal"/>
      <w:lvlText w:val="%7"/>
      <w:lvlJc w:val="left"/>
      <w:pPr>
        <w:ind w:left="4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0EA0CC">
      <w:start w:val="1"/>
      <w:numFmt w:val="lowerLetter"/>
      <w:lvlText w:val="%8"/>
      <w:lvlJc w:val="left"/>
      <w:pPr>
        <w:ind w:left="5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90E2F4">
      <w:start w:val="1"/>
      <w:numFmt w:val="lowerRoman"/>
      <w:lvlText w:val="%9"/>
      <w:lvlJc w:val="left"/>
      <w:pPr>
        <w:ind w:left="6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EED0F81"/>
    <w:multiLevelType w:val="hybridMultilevel"/>
    <w:tmpl w:val="E81C30DE"/>
    <w:lvl w:ilvl="0" w:tplc="01F8C388">
      <w:start w:val="1"/>
      <w:numFmt w:val="bullet"/>
      <w:lvlText w:val="•"/>
      <w:lvlJc w:val="left"/>
      <w:pPr>
        <w:ind w:left="3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D02E86">
      <w:start w:val="1"/>
      <w:numFmt w:val="bullet"/>
      <w:lvlText w:val="o"/>
      <w:lvlJc w:val="left"/>
      <w:pPr>
        <w:ind w:left="11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502362">
      <w:start w:val="1"/>
      <w:numFmt w:val="bullet"/>
      <w:lvlText w:val="▪"/>
      <w:lvlJc w:val="left"/>
      <w:pPr>
        <w:ind w:left="1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DEC372">
      <w:start w:val="1"/>
      <w:numFmt w:val="bullet"/>
      <w:lvlText w:val="•"/>
      <w:lvlJc w:val="left"/>
      <w:pPr>
        <w:ind w:left="2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B0BD22">
      <w:start w:val="1"/>
      <w:numFmt w:val="bullet"/>
      <w:lvlText w:val="o"/>
      <w:lvlJc w:val="left"/>
      <w:pPr>
        <w:ind w:left="33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AF8B60A">
      <w:start w:val="1"/>
      <w:numFmt w:val="bullet"/>
      <w:lvlText w:val="▪"/>
      <w:lvlJc w:val="left"/>
      <w:pPr>
        <w:ind w:left="40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BC76BE">
      <w:start w:val="1"/>
      <w:numFmt w:val="bullet"/>
      <w:lvlText w:val="•"/>
      <w:lvlJc w:val="left"/>
      <w:pPr>
        <w:ind w:left="4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A42DD8">
      <w:start w:val="1"/>
      <w:numFmt w:val="bullet"/>
      <w:lvlText w:val="o"/>
      <w:lvlJc w:val="left"/>
      <w:pPr>
        <w:ind w:left="55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A7CB8A8">
      <w:start w:val="1"/>
      <w:numFmt w:val="bullet"/>
      <w:lvlText w:val="▪"/>
      <w:lvlJc w:val="left"/>
      <w:pPr>
        <w:ind w:left="62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F523F4B"/>
    <w:multiLevelType w:val="hybridMultilevel"/>
    <w:tmpl w:val="E61673FA"/>
    <w:lvl w:ilvl="0" w:tplc="C55E4B04">
      <w:start w:val="1"/>
      <w:numFmt w:val="bullet"/>
      <w:lvlText w:val="o"/>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3FD66F80">
      <w:start w:val="1"/>
      <w:numFmt w:val="bullet"/>
      <w:lvlText w:val="o"/>
      <w:lvlJc w:val="left"/>
      <w:pPr>
        <w:ind w:left="11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16B8046A">
      <w:start w:val="1"/>
      <w:numFmt w:val="bullet"/>
      <w:lvlText w:val="▪"/>
      <w:lvlJc w:val="left"/>
      <w:pPr>
        <w:ind w:left="19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C526DF4C">
      <w:start w:val="1"/>
      <w:numFmt w:val="bullet"/>
      <w:lvlText w:val="•"/>
      <w:lvlJc w:val="left"/>
      <w:pPr>
        <w:ind w:left="26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1230415A">
      <w:start w:val="1"/>
      <w:numFmt w:val="bullet"/>
      <w:lvlText w:val="o"/>
      <w:lvlJc w:val="left"/>
      <w:pPr>
        <w:ind w:left="33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81C4CFF0">
      <w:start w:val="1"/>
      <w:numFmt w:val="bullet"/>
      <w:lvlText w:val="▪"/>
      <w:lvlJc w:val="left"/>
      <w:pPr>
        <w:ind w:left="407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B9B254F6">
      <w:start w:val="1"/>
      <w:numFmt w:val="bullet"/>
      <w:lvlText w:val="•"/>
      <w:lvlJc w:val="left"/>
      <w:pPr>
        <w:ind w:left="47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66EE13A">
      <w:start w:val="1"/>
      <w:numFmt w:val="bullet"/>
      <w:lvlText w:val="o"/>
      <w:lvlJc w:val="left"/>
      <w:pPr>
        <w:ind w:left="55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E8E4311A">
      <w:start w:val="1"/>
      <w:numFmt w:val="bullet"/>
      <w:lvlText w:val="▪"/>
      <w:lvlJc w:val="left"/>
      <w:pPr>
        <w:ind w:left="62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0FC24F4"/>
    <w:multiLevelType w:val="hybridMultilevel"/>
    <w:tmpl w:val="C04A8DB2"/>
    <w:lvl w:ilvl="0" w:tplc="90A0B6C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0AE31A">
      <w:start w:val="1"/>
      <w:numFmt w:val="bullet"/>
      <w:lvlText w:val="o"/>
      <w:lvlJc w:val="left"/>
      <w:pPr>
        <w:ind w:left="11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8888B30">
      <w:start w:val="1"/>
      <w:numFmt w:val="bullet"/>
      <w:lvlText w:val="▪"/>
      <w:lvlJc w:val="left"/>
      <w:pPr>
        <w:ind w:left="19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27E9BD4">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54D9A0">
      <w:start w:val="1"/>
      <w:numFmt w:val="bullet"/>
      <w:lvlText w:val="o"/>
      <w:lvlJc w:val="left"/>
      <w:pPr>
        <w:ind w:left="3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86B9B0">
      <w:start w:val="1"/>
      <w:numFmt w:val="bullet"/>
      <w:lvlText w:val="▪"/>
      <w:lvlJc w:val="left"/>
      <w:pPr>
        <w:ind w:left="40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A8F884">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F48EF6">
      <w:start w:val="1"/>
      <w:numFmt w:val="bullet"/>
      <w:lvlText w:val="o"/>
      <w:lvlJc w:val="left"/>
      <w:pPr>
        <w:ind w:left="5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176D9BE">
      <w:start w:val="1"/>
      <w:numFmt w:val="bullet"/>
      <w:lvlText w:val="▪"/>
      <w:lvlJc w:val="left"/>
      <w:pPr>
        <w:ind w:left="62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3437AD9"/>
    <w:multiLevelType w:val="hybridMultilevel"/>
    <w:tmpl w:val="770C8D0A"/>
    <w:lvl w:ilvl="0" w:tplc="3A449970">
      <w:start w:val="1"/>
      <w:numFmt w:val="decimal"/>
      <w:lvlText w:val="%1."/>
      <w:lvlJc w:val="left"/>
      <w:pPr>
        <w:ind w:left="3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B67E7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DB63B6A">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6C8BBC6">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D8E090">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FEE01A2">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003AA6">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D81786">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A2C7BC2">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781D03"/>
    <w:multiLevelType w:val="hybridMultilevel"/>
    <w:tmpl w:val="4F20E8F8"/>
    <w:lvl w:ilvl="0" w:tplc="1004ACB8">
      <w:start w:val="2"/>
      <w:numFmt w:val="decimal"/>
      <w:lvlText w:val="%1."/>
      <w:lvlJc w:val="left"/>
      <w:pPr>
        <w:ind w:left="4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D60FE4">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F23DB0">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912C508">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54B01E">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D484558">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0D2074E">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266CFE">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A47CD4">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A7341D8"/>
    <w:multiLevelType w:val="hybridMultilevel"/>
    <w:tmpl w:val="91FA9A52"/>
    <w:lvl w:ilvl="0" w:tplc="E926FA44">
      <w:start w:val="2"/>
      <w:numFmt w:val="decimal"/>
      <w:lvlText w:val="%1."/>
      <w:lvlJc w:val="left"/>
      <w:pPr>
        <w:ind w:left="3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82BC5C">
      <w:start w:val="1"/>
      <w:numFmt w:val="lowerLetter"/>
      <w:lvlText w:val="%2"/>
      <w:lvlJc w:val="left"/>
      <w:pPr>
        <w:ind w:left="1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6FCBB5E">
      <w:start w:val="1"/>
      <w:numFmt w:val="lowerRoman"/>
      <w:lvlText w:val="%3"/>
      <w:lvlJc w:val="left"/>
      <w:pPr>
        <w:ind w:left="19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38B7DA">
      <w:start w:val="1"/>
      <w:numFmt w:val="decimal"/>
      <w:lvlText w:val="%4"/>
      <w:lvlJc w:val="left"/>
      <w:pPr>
        <w:ind w:left="2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32F2E2">
      <w:start w:val="1"/>
      <w:numFmt w:val="lowerLetter"/>
      <w:lvlText w:val="%5"/>
      <w:lvlJc w:val="left"/>
      <w:pPr>
        <w:ind w:left="33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9261CCC">
      <w:start w:val="1"/>
      <w:numFmt w:val="lowerRoman"/>
      <w:lvlText w:val="%6"/>
      <w:lvlJc w:val="left"/>
      <w:pPr>
        <w:ind w:left="4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423C60">
      <w:start w:val="1"/>
      <w:numFmt w:val="decimal"/>
      <w:lvlText w:val="%7"/>
      <w:lvlJc w:val="left"/>
      <w:pPr>
        <w:ind w:left="4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A22D9E">
      <w:start w:val="1"/>
      <w:numFmt w:val="lowerLetter"/>
      <w:lvlText w:val="%8"/>
      <w:lvlJc w:val="left"/>
      <w:pPr>
        <w:ind w:left="5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DE3672">
      <w:start w:val="1"/>
      <w:numFmt w:val="lowerRoman"/>
      <w:lvlText w:val="%9"/>
      <w:lvlJc w:val="left"/>
      <w:pPr>
        <w:ind w:left="6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F260603"/>
    <w:multiLevelType w:val="hybridMultilevel"/>
    <w:tmpl w:val="985A3CAC"/>
    <w:lvl w:ilvl="0" w:tplc="19ECCD70">
      <w:start w:val="1"/>
      <w:numFmt w:val="bullet"/>
      <w:lvlText w:val="•"/>
      <w:lvlJc w:val="left"/>
      <w:pPr>
        <w:ind w:left="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5E7F16">
      <w:start w:val="1"/>
      <w:numFmt w:val="bullet"/>
      <w:lvlText w:val="o"/>
      <w:lvlJc w:val="left"/>
      <w:pPr>
        <w:ind w:left="1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36AD2E">
      <w:start w:val="1"/>
      <w:numFmt w:val="bullet"/>
      <w:lvlText w:val="▪"/>
      <w:lvlJc w:val="left"/>
      <w:pPr>
        <w:ind w:left="20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7257C4">
      <w:start w:val="1"/>
      <w:numFmt w:val="bullet"/>
      <w:lvlText w:val="•"/>
      <w:lvlJc w:val="left"/>
      <w:pPr>
        <w:ind w:left="2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11A8">
      <w:start w:val="1"/>
      <w:numFmt w:val="bullet"/>
      <w:lvlText w:val="o"/>
      <w:lvlJc w:val="left"/>
      <w:pPr>
        <w:ind w:left="34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8765192">
      <w:start w:val="1"/>
      <w:numFmt w:val="bullet"/>
      <w:lvlText w:val="▪"/>
      <w:lvlJc w:val="left"/>
      <w:pPr>
        <w:ind w:left="41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2463F06">
      <w:start w:val="1"/>
      <w:numFmt w:val="bullet"/>
      <w:lvlText w:val="•"/>
      <w:lvlJc w:val="left"/>
      <w:pPr>
        <w:ind w:left="49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C88268">
      <w:start w:val="1"/>
      <w:numFmt w:val="bullet"/>
      <w:lvlText w:val="o"/>
      <w:lvlJc w:val="left"/>
      <w:pPr>
        <w:ind w:left="56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E0388">
      <w:start w:val="1"/>
      <w:numFmt w:val="bullet"/>
      <w:lvlText w:val="▪"/>
      <w:lvlJc w:val="left"/>
      <w:pPr>
        <w:ind w:left="63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F73788C"/>
    <w:multiLevelType w:val="hybridMultilevel"/>
    <w:tmpl w:val="E8EC2598"/>
    <w:lvl w:ilvl="0" w:tplc="C4CAFFBC">
      <w:start w:val="1"/>
      <w:numFmt w:val="decimal"/>
      <w:lvlText w:val="%1."/>
      <w:lvlJc w:val="left"/>
      <w:pPr>
        <w:ind w:left="3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7CEAF16">
      <w:start w:val="1"/>
      <w:numFmt w:val="lowerLetter"/>
      <w:lvlText w:val="%2"/>
      <w:lvlJc w:val="left"/>
      <w:pPr>
        <w:ind w:left="1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E6CEF36">
      <w:start w:val="1"/>
      <w:numFmt w:val="lowerRoman"/>
      <w:lvlText w:val="%3"/>
      <w:lvlJc w:val="left"/>
      <w:pPr>
        <w:ind w:left="1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EA2F82">
      <w:start w:val="1"/>
      <w:numFmt w:val="decimal"/>
      <w:lvlText w:val="%4"/>
      <w:lvlJc w:val="left"/>
      <w:pPr>
        <w:ind w:left="2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1E63F6">
      <w:start w:val="1"/>
      <w:numFmt w:val="lowerLetter"/>
      <w:lvlText w:val="%5"/>
      <w:lvlJc w:val="left"/>
      <w:pPr>
        <w:ind w:left="33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3205812">
      <w:start w:val="1"/>
      <w:numFmt w:val="lowerRoman"/>
      <w:lvlText w:val="%6"/>
      <w:lvlJc w:val="left"/>
      <w:pPr>
        <w:ind w:left="40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C27704">
      <w:start w:val="1"/>
      <w:numFmt w:val="decimal"/>
      <w:lvlText w:val="%7"/>
      <w:lvlJc w:val="left"/>
      <w:pPr>
        <w:ind w:left="4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485E6A">
      <w:start w:val="1"/>
      <w:numFmt w:val="lowerLetter"/>
      <w:lvlText w:val="%8"/>
      <w:lvlJc w:val="left"/>
      <w:pPr>
        <w:ind w:left="5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4623DA">
      <w:start w:val="1"/>
      <w:numFmt w:val="lowerRoman"/>
      <w:lvlText w:val="%9"/>
      <w:lvlJc w:val="left"/>
      <w:pPr>
        <w:ind w:left="6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FFF0620"/>
    <w:multiLevelType w:val="hybridMultilevel"/>
    <w:tmpl w:val="377C10CE"/>
    <w:lvl w:ilvl="0" w:tplc="13922A72">
      <w:start w:val="1"/>
      <w:numFmt w:val="bullet"/>
      <w:lvlText w:val="•"/>
      <w:lvlJc w:val="left"/>
      <w:pPr>
        <w:ind w:left="3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90794E">
      <w:start w:val="1"/>
      <w:numFmt w:val="bullet"/>
      <w:lvlText w:val="o"/>
      <w:lvlJc w:val="left"/>
      <w:pPr>
        <w:ind w:left="11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8A5E2C">
      <w:start w:val="1"/>
      <w:numFmt w:val="bullet"/>
      <w:lvlText w:val="▪"/>
      <w:lvlJc w:val="left"/>
      <w:pPr>
        <w:ind w:left="1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F417B6">
      <w:start w:val="1"/>
      <w:numFmt w:val="bullet"/>
      <w:lvlText w:val="•"/>
      <w:lvlJc w:val="left"/>
      <w:pPr>
        <w:ind w:left="2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509182">
      <w:start w:val="1"/>
      <w:numFmt w:val="bullet"/>
      <w:lvlText w:val="o"/>
      <w:lvlJc w:val="left"/>
      <w:pPr>
        <w:ind w:left="33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163C60">
      <w:start w:val="1"/>
      <w:numFmt w:val="bullet"/>
      <w:lvlText w:val="▪"/>
      <w:lvlJc w:val="left"/>
      <w:pPr>
        <w:ind w:left="40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CD4843C">
      <w:start w:val="1"/>
      <w:numFmt w:val="bullet"/>
      <w:lvlText w:val="•"/>
      <w:lvlJc w:val="left"/>
      <w:pPr>
        <w:ind w:left="4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58B7BE">
      <w:start w:val="1"/>
      <w:numFmt w:val="bullet"/>
      <w:lvlText w:val="o"/>
      <w:lvlJc w:val="left"/>
      <w:pPr>
        <w:ind w:left="55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1E42E0">
      <w:start w:val="1"/>
      <w:numFmt w:val="bullet"/>
      <w:lvlText w:val="▪"/>
      <w:lvlJc w:val="left"/>
      <w:pPr>
        <w:ind w:left="62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CC21BA4"/>
    <w:multiLevelType w:val="hybridMultilevel"/>
    <w:tmpl w:val="10CE2E90"/>
    <w:lvl w:ilvl="0" w:tplc="D9841C36">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C2CEB7C">
      <w:start w:val="1"/>
      <w:numFmt w:val="lowerLetter"/>
      <w:lvlText w:val="%2"/>
      <w:lvlJc w:val="left"/>
      <w:pPr>
        <w:ind w:left="1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001276">
      <w:start w:val="1"/>
      <w:numFmt w:val="lowerRoman"/>
      <w:lvlText w:val="%3"/>
      <w:lvlJc w:val="left"/>
      <w:pPr>
        <w:ind w:left="19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A64D30">
      <w:start w:val="1"/>
      <w:numFmt w:val="decimal"/>
      <w:lvlText w:val="%4"/>
      <w:lvlJc w:val="left"/>
      <w:pPr>
        <w:ind w:left="2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5A2D906">
      <w:start w:val="1"/>
      <w:numFmt w:val="lowerLetter"/>
      <w:lvlText w:val="%5"/>
      <w:lvlJc w:val="left"/>
      <w:pPr>
        <w:ind w:left="33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B6794A">
      <w:start w:val="1"/>
      <w:numFmt w:val="lowerRoman"/>
      <w:lvlText w:val="%6"/>
      <w:lvlJc w:val="left"/>
      <w:pPr>
        <w:ind w:left="4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C24A1C2">
      <w:start w:val="1"/>
      <w:numFmt w:val="decimal"/>
      <w:lvlText w:val="%7"/>
      <w:lvlJc w:val="left"/>
      <w:pPr>
        <w:ind w:left="4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5E46C4">
      <w:start w:val="1"/>
      <w:numFmt w:val="lowerLetter"/>
      <w:lvlText w:val="%8"/>
      <w:lvlJc w:val="left"/>
      <w:pPr>
        <w:ind w:left="5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112E7CC">
      <w:start w:val="1"/>
      <w:numFmt w:val="lowerRoman"/>
      <w:lvlText w:val="%9"/>
      <w:lvlJc w:val="left"/>
      <w:pPr>
        <w:ind w:left="6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2876B0A"/>
    <w:multiLevelType w:val="hybridMultilevel"/>
    <w:tmpl w:val="3684E98A"/>
    <w:lvl w:ilvl="0" w:tplc="D15E8B3A">
      <w:start w:val="2"/>
      <w:numFmt w:val="decimal"/>
      <w:lvlText w:val="%1."/>
      <w:lvlJc w:val="left"/>
      <w:pPr>
        <w:ind w:left="4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F8488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9892AA">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D22917A">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5CEB98">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442B15E">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508E576">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D1C26DE">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6AA70A6">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678847748">
    <w:abstractNumId w:val="20"/>
  </w:num>
  <w:num w:numId="2" w16cid:durableId="700788296">
    <w:abstractNumId w:val="0"/>
  </w:num>
  <w:num w:numId="3" w16cid:durableId="226840380">
    <w:abstractNumId w:val="1"/>
  </w:num>
  <w:num w:numId="4" w16cid:durableId="847599903">
    <w:abstractNumId w:val="12"/>
  </w:num>
  <w:num w:numId="5" w16cid:durableId="187184466">
    <w:abstractNumId w:val="18"/>
  </w:num>
  <w:num w:numId="6" w16cid:durableId="2117796783">
    <w:abstractNumId w:val="15"/>
  </w:num>
  <w:num w:numId="7" w16cid:durableId="1238055237">
    <w:abstractNumId w:val="5"/>
  </w:num>
  <w:num w:numId="8" w16cid:durableId="579869769">
    <w:abstractNumId w:val="2"/>
  </w:num>
  <w:num w:numId="9" w16cid:durableId="1452624421">
    <w:abstractNumId w:val="7"/>
  </w:num>
  <w:num w:numId="10" w16cid:durableId="144784447">
    <w:abstractNumId w:val="19"/>
  </w:num>
  <w:num w:numId="11" w16cid:durableId="172427430">
    <w:abstractNumId w:val="10"/>
  </w:num>
  <w:num w:numId="12" w16cid:durableId="738750241">
    <w:abstractNumId w:val="3"/>
  </w:num>
  <w:num w:numId="13" w16cid:durableId="235014363">
    <w:abstractNumId w:val="4"/>
  </w:num>
  <w:num w:numId="14" w16cid:durableId="1835876447">
    <w:abstractNumId w:val="21"/>
  </w:num>
  <w:num w:numId="15" w16cid:durableId="984892832">
    <w:abstractNumId w:val="11"/>
  </w:num>
  <w:num w:numId="16" w16cid:durableId="836309272">
    <w:abstractNumId w:val="8"/>
  </w:num>
  <w:num w:numId="17" w16cid:durableId="1655529386">
    <w:abstractNumId w:val="17"/>
  </w:num>
  <w:num w:numId="18" w16cid:durableId="1965260676">
    <w:abstractNumId w:val="9"/>
  </w:num>
  <w:num w:numId="19" w16cid:durableId="1661470839">
    <w:abstractNumId w:val="13"/>
  </w:num>
  <w:num w:numId="20" w16cid:durableId="1064836578">
    <w:abstractNumId w:val="16"/>
  </w:num>
  <w:num w:numId="21" w16cid:durableId="1738867070">
    <w:abstractNumId w:val="6"/>
  </w:num>
  <w:num w:numId="22" w16cid:durableId="210044329">
    <w:abstractNumId w:val="22"/>
  </w:num>
  <w:num w:numId="23" w16cid:durableId="176445628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E2A"/>
    <w:rsid w:val="00367BDF"/>
    <w:rsid w:val="004B1E2A"/>
    <w:rsid w:val="00526F5B"/>
    <w:rsid w:val="005E1E4E"/>
    <w:rsid w:val="009F2AB0"/>
    <w:rsid w:val="00D36559"/>
    <w:rsid w:val="00ED4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9F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367B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BDF"/>
    <w:rPr>
      <w:rFonts w:ascii="Calibri" w:eastAsia="Calibri" w:hAnsi="Calibri" w:cs="Calibri"/>
      <w:color w:val="000000"/>
      <w:sz w:val="22"/>
    </w:rPr>
  </w:style>
  <w:style w:type="paragraph" w:styleId="Footer">
    <w:name w:val="footer"/>
    <w:basedOn w:val="Normal"/>
    <w:link w:val="FooterChar"/>
    <w:uiPriority w:val="99"/>
    <w:unhideWhenUsed/>
    <w:rsid w:val="00367B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BDF"/>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egislation.gov.uk/wsi/2015/996/contents/made" TargetMode="External"/><Relationship Id="rId13" Type="http://schemas.openxmlformats.org/officeDocument/2006/relationships/hyperlink" Target="http://inform/en/supportservices/translationandwelshservices/welshlanguageimpactassessments/welshlanguageimpactassessments.aspx" TargetMode="External"/><Relationship Id="rId18" Type="http://schemas.openxmlformats.org/officeDocument/2006/relationships/hyperlink" Target="https://gov.wales/sites/default/files/publications/2018-12/cymraeg-2050-welsh-language-strategy.pdf" TargetMode="External"/><Relationship Id="rId26" Type="http://schemas.openxmlformats.org/officeDocument/2006/relationships/hyperlink" Target="http://inform/en/supportservices/translationandwelshservices/welshlanguageimpactassessments/welshlanguageimpactassessments.aspx" TargetMode="External"/><Relationship Id="rId3" Type="http://schemas.openxmlformats.org/officeDocument/2006/relationships/settings" Target="settings.xml"/><Relationship Id="rId21" Type="http://schemas.openxmlformats.org/officeDocument/2006/relationships/hyperlink" Target="https://www.rctcbc.gov.uk/EN/Council/WelshServices/Relateddocs/WelshLanguagePromotionalStrategy.pdf" TargetMode="External"/><Relationship Id="rId7" Type="http://schemas.openxmlformats.org/officeDocument/2006/relationships/hyperlink" Target="https://www.legislation.gov.uk/wsi/2015/996/contents/made" TargetMode="External"/><Relationship Id="rId12" Type="http://schemas.openxmlformats.org/officeDocument/2006/relationships/hyperlink" Target="https://www.legislation.gov.uk/mwa/2011/1/contents/enacted" TargetMode="External"/><Relationship Id="rId17" Type="http://schemas.openxmlformats.org/officeDocument/2006/relationships/hyperlink" Target="https://gov.wales/sites/default/files/publications/2018-12/cymraeg-2050-welsh-language-strategy.pdf" TargetMode="External"/><Relationship Id="rId25" Type="http://schemas.openxmlformats.org/officeDocument/2006/relationships/hyperlink" Target="https://www.rctcbc.gov.uk/EN/Council/WelshServices/Relateddocs/ComplianceNoticeStandards.pdf" TargetMode="External"/><Relationship Id="rId2" Type="http://schemas.openxmlformats.org/officeDocument/2006/relationships/styles" Target="styles.xml"/><Relationship Id="rId16" Type="http://schemas.openxmlformats.org/officeDocument/2006/relationships/hyperlink" Target="http://rctinform/en/supportservices/impactassessments/impactassessment.aspx" TargetMode="External"/><Relationship Id="rId20" Type="http://schemas.openxmlformats.org/officeDocument/2006/relationships/hyperlink" Target="https://www.rctcbc.gov.uk/EN/Council/WelshServices/Relateddocs/WelshLanguagePromotionalStrategy.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slation.gov.uk/mwa/2011/1/contents/enacted" TargetMode="External"/><Relationship Id="rId24" Type="http://schemas.openxmlformats.org/officeDocument/2006/relationships/hyperlink" Target="https://www.rctcbc.gov.uk/EN/Council/WelshServices/Relateddocs/ComplianceNoticeStandards.pdf" TargetMode="External"/><Relationship Id="rId5" Type="http://schemas.openxmlformats.org/officeDocument/2006/relationships/footnotes" Target="footnotes.xml"/><Relationship Id="rId15" Type="http://schemas.openxmlformats.org/officeDocument/2006/relationships/hyperlink" Target="http://rctinform/en/supportservices/impactassessments/impactassessment.aspx" TargetMode="External"/><Relationship Id="rId23" Type="http://schemas.openxmlformats.org/officeDocument/2006/relationships/hyperlink" Target="https://www.rctcbc.gov.uk/EN/Council/WelshServices/Relateddocs/ComplianceNoticeStandards.pdf" TargetMode="External"/><Relationship Id="rId28" Type="http://schemas.openxmlformats.org/officeDocument/2006/relationships/fontTable" Target="fontTable.xml"/><Relationship Id="rId10" Type="http://schemas.openxmlformats.org/officeDocument/2006/relationships/hyperlink" Target="https://www.legislation.gov.uk/mwa/2011/1/contents/enacted" TargetMode="External"/><Relationship Id="rId19" Type="http://schemas.openxmlformats.org/officeDocument/2006/relationships/hyperlink" Target="https://www.rctcbc.gov.uk/EN/Council/WelshServices/Relateddocs/WelshLanguagePromotionalStrategy.pdf" TargetMode="External"/><Relationship Id="rId4" Type="http://schemas.openxmlformats.org/officeDocument/2006/relationships/webSettings" Target="webSettings.xml"/><Relationship Id="rId9" Type="http://schemas.openxmlformats.org/officeDocument/2006/relationships/hyperlink" Target="https://www.legislation.gov.uk/mwa/2011/1/contents/enacted" TargetMode="External"/><Relationship Id="rId14" Type="http://schemas.openxmlformats.org/officeDocument/2006/relationships/hyperlink" Target="http://inform/en/supportservices/translationandwelshservices/welshlanguageimpactassessments/welshlanguageimpactassessments.aspx" TargetMode="External"/><Relationship Id="rId22" Type="http://schemas.openxmlformats.org/officeDocument/2006/relationships/hyperlink" Target="https://www.rctcbc.gov.uk/EN/Council/WelshServices/Relateddocs/ComplianceNoticeStandards.pdf" TargetMode="External"/><Relationship Id="rId27" Type="http://schemas.openxmlformats.org/officeDocument/2006/relationships/hyperlink" Target="http://inform/en/supportservices/translationandwelshservices/welshlanguageimpactassessments/welshlanguageimpactassess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8905</Words>
  <Characters>50763</Characters>
  <Application>Microsoft Office Word</Application>
  <DocSecurity>0</DocSecurity>
  <Lines>423</Lines>
  <Paragraphs>119</Paragraphs>
  <ScaleCrop>false</ScaleCrop>
  <Company/>
  <LinksUpToDate>false</LinksUpToDate>
  <CharactersWithSpaces>59549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2026-06-01T10:52:00Z</dcterms:created>
  <dcterms:modified xsi:type="dcterms:W3CDTF">2026-06-01T10:52:00Z</dcterms:modified>
</cp:coreProperties>
</file>